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E30E5">
      <w:pPr>
        <w:jc w:val="center"/>
        <w:rPr>
          <w:sz w:val="28"/>
          <w:szCs w:val="28"/>
        </w:rPr>
      </w:pPr>
      <w:r>
        <w:rPr>
          <w:rFonts w:hint="eastAsia"/>
          <w:sz w:val="28"/>
          <w:szCs w:val="28"/>
        </w:rPr>
        <w:t>报考</w:t>
      </w:r>
      <w:r>
        <w:rPr>
          <w:rFonts w:hint="eastAsia"/>
          <w:sz w:val="28"/>
          <w:szCs w:val="28"/>
          <w:lang w:val="en-US" w:eastAsia="zh-CN"/>
        </w:rPr>
        <w:t>航天</w:t>
      </w:r>
      <w:r>
        <w:rPr>
          <w:rFonts w:hint="eastAsia"/>
          <w:sz w:val="28"/>
          <w:szCs w:val="28"/>
        </w:rPr>
        <w:t>学院博士申请材料目录表</w:t>
      </w:r>
    </w:p>
    <w:tbl>
      <w:tblPr>
        <w:tblStyle w:val="5"/>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5"/>
        <w:gridCol w:w="1797"/>
        <w:gridCol w:w="1681"/>
        <w:gridCol w:w="2769"/>
      </w:tblGrid>
      <w:tr w14:paraId="48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78" w:type="dxa"/>
            <w:gridSpan w:val="2"/>
            <w:vAlign w:val="center"/>
          </w:tcPr>
          <w:p w14:paraId="2056442E">
            <w:pPr>
              <w:jc w:val="center"/>
              <w:rPr>
                <w:rFonts w:ascii="仿宋" w:hAnsi="仿宋" w:eastAsia="仿宋"/>
                <w:b/>
                <w:bCs/>
                <w:sz w:val="24"/>
                <w:szCs w:val="24"/>
              </w:rPr>
            </w:pPr>
            <w:r>
              <w:rPr>
                <w:rFonts w:hint="eastAsia" w:ascii="仿宋" w:hAnsi="仿宋" w:eastAsia="仿宋"/>
                <w:b/>
                <w:bCs/>
                <w:sz w:val="24"/>
                <w:szCs w:val="24"/>
              </w:rPr>
              <w:t>学生姓名</w:t>
            </w:r>
          </w:p>
        </w:tc>
        <w:tc>
          <w:tcPr>
            <w:tcW w:w="1797" w:type="dxa"/>
            <w:vAlign w:val="center"/>
          </w:tcPr>
          <w:p w14:paraId="779D5FA3">
            <w:pPr>
              <w:jc w:val="center"/>
              <w:rPr>
                <w:rFonts w:ascii="仿宋" w:hAnsi="仿宋" w:eastAsia="仿宋"/>
                <w:b/>
                <w:bCs/>
                <w:sz w:val="24"/>
                <w:szCs w:val="24"/>
              </w:rPr>
            </w:pPr>
          </w:p>
        </w:tc>
        <w:tc>
          <w:tcPr>
            <w:tcW w:w="1681" w:type="dxa"/>
            <w:vAlign w:val="center"/>
          </w:tcPr>
          <w:p w14:paraId="4017E44A">
            <w:pPr>
              <w:jc w:val="center"/>
              <w:rPr>
                <w:rFonts w:ascii="仿宋" w:hAnsi="仿宋" w:eastAsia="仿宋"/>
                <w:b/>
                <w:bCs/>
                <w:sz w:val="24"/>
                <w:szCs w:val="24"/>
              </w:rPr>
            </w:pPr>
            <w:r>
              <w:rPr>
                <w:rFonts w:hint="eastAsia" w:ascii="仿宋" w:hAnsi="仿宋" w:eastAsia="仿宋"/>
                <w:b/>
                <w:bCs/>
                <w:sz w:val="24"/>
                <w:szCs w:val="24"/>
                <w:lang w:val="en-US" w:eastAsia="zh-CN"/>
              </w:rPr>
              <w:t>性</w:t>
            </w:r>
            <w:bookmarkStart w:id="0" w:name="_GoBack"/>
            <w:bookmarkEnd w:id="0"/>
            <w:r>
              <w:rPr>
                <w:rFonts w:hint="eastAsia" w:ascii="仿宋" w:hAnsi="仿宋" w:eastAsia="仿宋"/>
                <w:b/>
                <w:bCs/>
                <w:sz w:val="24"/>
                <w:szCs w:val="24"/>
              </w:rPr>
              <w:t>别</w:t>
            </w:r>
          </w:p>
        </w:tc>
        <w:tc>
          <w:tcPr>
            <w:tcW w:w="2769" w:type="dxa"/>
            <w:vAlign w:val="center"/>
          </w:tcPr>
          <w:p w14:paraId="7EE0A840">
            <w:pPr>
              <w:jc w:val="center"/>
              <w:rPr>
                <w:rFonts w:ascii="仿宋" w:hAnsi="仿宋" w:eastAsia="仿宋"/>
                <w:b/>
                <w:bCs/>
                <w:sz w:val="24"/>
                <w:szCs w:val="24"/>
              </w:rPr>
            </w:pPr>
          </w:p>
        </w:tc>
      </w:tr>
      <w:tr w14:paraId="1032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78" w:type="dxa"/>
            <w:gridSpan w:val="2"/>
            <w:vAlign w:val="center"/>
          </w:tcPr>
          <w:p w14:paraId="01FB4F04">
            <w:pPr>
              <w:jc w:val="center"/>
              <w:rPr>
                <w:rFonts w:ascii="仿宋" w:hAnsi="仿宋" w:eastAsia="仿宋"/>
                <w:b/>
                <w:bCs/>
                <w:sz w:val="24"/>
                <w:szCs w:val="24"/>
              </w:rPr>
            </w:pPr>
            <w:r>
              <w:rPr>
                <w:rFonts w:hint="eastAsia" w:ascii="仿宋" w:hAnsi="仿宋" w:eastAsia="仿宋"/>
                <w:b/>
                <w:bCs/>
                <w:sz w:val="24"/>
                <w:szCs w:val="24"/>
              </w:rPr>
              <w:t>出生年月日</w:t>
            </w:r>
          </w:p>
        </w:tc>
        <w:tc>
          <w:tcPr>
            <w:tcW w:w="1797" w:type="dxa"/>
            <w:vAlign w:val="center"/>
          </w:tcPr>
          <w:p w14:paraId="65FA2B6A">
            <w:pPr>
              <w:jc w:val="center"/>
              <w:rPr>
                <w:rFonts w:ascii="仿宋" w:hAnsi="仿宋" w:eastAsia="仿宋"/>
                <w:b/>
                <w:bCs/>
                <w:sz w:val="24"/>
                <w:szCs w:val="24"/>
              </w:rPr>
            </w:pPr>
          </w:p>
        </w:tc>
        <w:tc>
          <w:tcPr>
            <w:tcW w:w="1681" w:type="dxa"/>
            <w:vAlign w:val="center"/>
          </w:tcPr>
          <w:p w14:paraId="44856ABC">
            <w:pPr>
              <w:jc w:val="center"/>
              <w:rPr>
                <w:rFonts w:ascii="仿宋" w:hAnsi="仿宋" w:eastAsia="仿宋"/>
                <w:b/>
                <w:bCs/>
                <w:sz w:val="24"/>
                <w:szCs w:val="24"/>
              </w:rPr>
            </w:pPr>
            <w:r>
              <w:rPr>
                <w:rFonts w:hint="eastAsia" w:ascii="仿宋" w:hAnsi="仿宋" w:eastAsia="仿宋"/>
                <w:b/>
                <w:bCs/>
                <w:sz w:val="24"/>
                <w:szCs w:val="24"/>
              </w:rPr>
              <w:t>学生联系电话</w:t>
            </w:r>
          </w:p>
        </w:tc>
        <w:tc>
          <w:tcPr>
            <w:tcW w:w="2769" w:type="dxa"/>
            <w:vAlign w:val="center"/>
          </w:tcPr>
          <w:p w14:paraId="31525911">
            <w:pPr>
              <w:jc w:val="center"/>
              <w:rPr>
                <w:rFonts w:ascii="仿宋" w:hAnsi="仿宋" w:eastAsia="仿宋"/>
                <w:b/>
                <w:bCs/>
                <w:sz w:val="24"/>
                <w:szCs w:val="24"/>
              </w:rPr>
            </w:pPr>
          </w:p>
        </w:tc>
      </w:tr>
      <w:tr w14:paraId="7B5A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978" w:type="dxa"/>
            <w:gridSpan w:val="2"/>
            <w:vAlign w:val="center"/>
          </w:tcPr>
          <w:p w14:paraId="1628FB8E">
            <w:pPr>
              <w:jc w:val="center"/>
              <w:rPr>
                <w:rFonts w:ascii="仿宋" w:hAnsi="仿宋" w:eastAsia="仿宋"/>
                <w:b/>
                <w:bCs/>
                <w:sz w:val="24"/>
                <w:szCs w:val="24"/>
              </w:rPr>
            </w:pPr>
            <w:r>
              <w:rPr>
                <w:rFonts w:hint="eastAsia" w:ascii="仿宋" w:hAnsi="仿宋" w:eastAsia="仿宋"/>
                <w:b/>
                <w:bCs/>
                <w:sz w:val="24"/>
                <w:szCs w:val="24"/>
              </w:rPr>
              <w:t>报考专业</w:t>
            </w:r>
          </w:p>
        </w:tc>
        <w:tc>
          <w:tcPr>
            <w:tcW w:w="1797" w:type="dxa"/>
            <w:vAlign w:val="center"/>
          </w:tcPr>
          <w:p w14:paraId="75947968">
            <w:pPr>
              <w:jc w:val="center"/>
              <w:rPr>
                <w:rFonts w:ascii="仿宋" w:hAnsi="仿宋" w:eastAsia="仿宋"/>
                <w:b/>
                <w:bCs/>
                <w:sz w:val="24"/>
                <w:szCs w:val="24"/>
              </w:rPr>
            </w:pPr>
          </w:p>
        </w:tc>
        <w:tc>
          <w:tcPr>
            <w:tcW w:w="1681" w:type="dxa"/>
            <w:vAlign w:val="center"/>
          </w:tcPr>
          <w:p w14:paraId="2318539B">
            <w:pPr>
              <w:jc w:val="center"/>
              <w:rPr>
                <w:rFonts w:ascii="仿宋" w:hAnsi="仿宋" w:eastAsia="仿宋"/>
                <w:b/>
                <w:bCs/>
                <w:sz w:val="24"/>
                <w:szCs w:val="24"/>
              </w:rPr>
            </w:pPr>
            <w:r>
              <w:rPr>
                <w:rFonts w:hint="eastAsia" w:ascii="仿宋" w:hAnsi="仿宋" w:eastAsia="仿宋"/>
                <w:b/>
                <w:bCs/>
                <w:sz w:val="24"/>
                <w:szCs w:val="24"/>
              </w:rPr>
              <w:t>报考导师</w:t>
            </w:r>
          </w:p>
        </w:tc>
        <w:tc>
          <w:tcPr>
            <w:tcW w:w="2769" w:type="dxa"/>
            <w:vAlign w:val="center"/>
          </w:tcPr>
          <w:p w14:paraId="02082FFE">
            <w:pPr>
              <w:jc w:val="center"/>
              <w:rPr>
                <w:rFonts w:ascii="仿宋" w:hAnsi="仿宋" w:eastAsia="仿宋"/>
                <w:b/>
                <w:bCs/>
                <w:sz w:val="24"/>
                <w:szCs w:val="24"/>
              </w:rPr>
            </w:pPr>
          </w:p>
        </w:tc>
      </w:tr>
      <w:tr w14:paraId="1464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978" w:type="dxa"/>
            <w:gridSpan w:val="2"/>
            <w:vAlign w:val="center"/>
          </w:tcPr>
          <w:p w14:paraId="662236D2">
            <w:pPr>
              <w:jc w:val="center"/>
              <w:rPr>
                <w:rFonts w:ascii="仿宋" w:hAnsi="仿宋" w:eastAsia="仿宋"/>
                <w:b/>
                <w:bCs/>
                <w:sz w:val="24"/>
                <w:szCs w:val="24"/>
              </w:rPr>
            </w:pPr>
            <w:r>
              <w:rPr>
                <w:rFonts w:hint="eastAsia" w:ascii="仿宋" w:hAnsi="仿宋" w:eastAsia="仿宋"/>
                <w:b/>
                <w:bCs/>
                <w:sz w:val="24"/>
                <w:szCs w:val="24"/>
              </w:rPr>
              <w:t>本科毕业学校</w:t>
            </w:r>
          </w:p>
        </w:tc>
        <w:tc>
          <w:tcPr>
            <w:tcW w:w="6247" w:type="dxa"/>
            <w:gridSpan w:val="3"/>
            <w:vAlign w:val="center"/>
          </w:tcPr>
          <w:p w14:paraId="1063781F">
            <w:pPr>
              <w:jc w:val="center"/>
              <w:rPr>
                <w:rFonts w:ascii="仿宋" w:hAnsi="仿宋" w:eastAsia="仿宋"/>
                <w:b/>
                <w:bCs/>
                <w:sz w:val="24"/>
                <w:szCs w:val="24"/>
              </w:rPr>
            </w:pPr>
          </w:p>
        </w:tc>
      </w:tr>
      <w:tr w14:paraId="3CB1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978" w:type="dxa"/>
            <w:gridSpan w:val="2"/>
            <w:vAlign w:val="center"/>
          </w:tcPr>
          <w:p w14:paraId="25C4D288">
            <w:pPr>
              <w:jc w:val="center"/>
              <w:rPr>
                <w:rFonts w:ascii="仿宋" w:hAnsi="仿宋" w:eastAsia="仿宋"/>
                <w:b/>
                <w:bCs/>
                <w:sz w:val="24"/>
                <w:szCs w:val="24"/>
              </w:rPr>
            </w:pPr>
            <w:r>
              <w:rPr>
                <w:rFonts w:hint="eastAsia" w:ascii="仿宋" w:hAnsi="仿宋" w:eastAsia="仿宋"/>
                <w:b/>
                <w:bCs/>
                <w:sz w:val="24"/>
                <w:szCs w:val="24"/>
              </w:rPr>
              <w:t>硕士毕业学校</w:t>
            </w:r>
          </w:p>
        </w:tc>
        <w:tc>
          <w:tcPr>
            <w:tcW w:w="6247" w:type="dxa"/>
            <w:gridSpan w:val="3"/>
            <w:vAlign w:val="center"/>
          </w:tcPr>
          <w:p w14:paraId="5F3BA318">
            <w:pPr>
              <w:jc w:val="center"/>
              <w:rPr>
                <w:rFonts w:ascii="仿宋" w:hAnsi="仿宋" w:eastAsia="仿宋"/>
                <w:b/>
                <w:bCs/>
                <w:sz w:val="24"/>
                <w:szCs w:val="24"/>
              </w:rPr>
            </w:pPr>
          </w:p>
        </w:tc>
      </w:tr>
      <w:tr w14:paraId="7683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978" w:type="dxa"/>
            <w:gridSpan w:val="2"/>
            <w:vAlign w:val="center"/>
          </w:tcPr>
          <w:p w14:paraId="0F213D26">
            <w:pPr>
              <w:jc w:val="center"/>
              <w:rPr>
                <w:rFonts w:ascii="仿宋" w:hAnsi="仿宋" w:eastAsia="仿宋"/>
                <w:b/>
                <w:bCs/>
                <w:sz w:val="24"/>
                <w:szCs w:val="24"/>
              </w:rPr>
            </w:pPr>
            <w:r>
              <w:rPr>
                <w:rFonts w:hint="eastAsia" w:ascii="仿宋" w:hAnsi="仿宋" w:eastAsia="仿宋"/>
                <w:b/>
                <w:bCs/>
                <w:sz w:val="24"/>
                <w:szCs w:val="24"/>
              </w:rPr>
              <w:t>Q</w:t>
            </w:r>
            <w:r>
              <w:rPr>
                <w:rFonts w:ascii="仿宋" w:hAnsi="仿宋" w:eastAsia="仿宋"/>
                <w:b/>
                <w:bCs/>
                <w:sz w:val="24"/>
                <w:szCs w:val="24"/>
              </w:rPr>
              <w:t>S</w:t>
            </w:r>
            <w:r>
              <w:rPr>
                <w:rFonts w:hint="eastAsia" w:ascii="仿宋" w:hAnsi="仿宋" w:eastAsia="仿宋"/>
                <w:b/>
                <w:bCs/>
                <w:sz w:val="24"/>
                <w:szCs w:val="24"/>
              </w:rPr>
              <w:t>排名（国外学校填写）</w:t>
            </w:r>
          </w:p>
        </w:tc>
        <w:tc>
          <w:tcPr>
            <w:tcW w:w="6247" w:type="dxa"/>
            <w:gridSpan w:val="3"/>
            <w:vAlign w:val="center"/>
          </w:tcPr>
          <w:p w14:paraId="027894DD">
            <w:pPr>
              <w:jc w:val="center"/>
              <w:rPr>
                <w:rFonts w:ascii="仿宋" w:hAnsi="仿宋" w:eastAsia="仿宋"/>
                <w:b/>
                <w:bCs/>
                <w:sz w:val="24"/>
                <w:szCs w:val="24"/>
              </w:rPr>
            </w:pPr>
          </w:p>
        </w:tc>
      </w:tr>
      <w:tr w14:paraId="278D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993" w:type="dxa"/>
            <w:vAlign w:val="center"/>
          </w:tcPr>
          <w:p w14:paraId="6E9618DB">
            <w:pPr>
              <w:jc w:val="center"/>
              <w:rPr>
                <w:rFonts w:ascii="仿宋" w:hAnsi="仿宋" w:eastAsia="仿宋"/>
                <w:b/>
                <w:bCs/>
                <w:sz w:val="24"/>
                <w:szCs w:val="24"/>
              </w:rPr>
            </w:pPr>
            <w:r>
              <w:rPr>
                <w:rFonts w:hint="eastAsia" w:ascii="仿宋" w:hAnsi="仿宋" w:eastAsia="仿宋"/>
                <w:b/>
                <w:bCs/>
                <w:sz w:val="24"/>
                <w:szCs w:val="24"/>
              </w:rPr>
              <w:t>序号</w:t>
            </w:r>
          </w:p>
        </w:tc>
        <w:tc>
          <w:tcPr>
            <w:tcW w:w="5463" w:type="dxa"/>
            <w:gridSpan w:val="3"/>
            <w:vAlign w:val="center"/>
          </w:tcPr>
          <w:p w14:paraId="7A1A0C05">
            <w:pPr>
              <w:jc w:val="center"/>
              <w:rPr>
                <w:rFonts w:ascii="仿宋" w:hAnsi="仿宋" w:eastAsia="仿宋"/>
                <w:b/>
                <w:bCs/>
                <w:sz w:val="24"/>
                <w:szCs w:val="24"/>
              </w:rPr>
            </w:pPr>
            <w:r>
              <w:rPr>
                <w:rFonts w:hint="eastAsia" w:ascii="仿宋" w:hAnsi="仿宋" w:eastAsia="仿宋"/>
                <w:b/>
                <w:bCs/>
                <w:sz w:val="24"/>
                <w:szCs w:val="24"/>
              </w:rPr>
              <w:t>材料名称（详见要求见招生公告）</w:t>
            </w:r>
          </w:p>
        </w:tc>
        <w:tc>
          <w:tcPr>
            <w:tcW w:w="2769" w:type="dxa"/>
            <w:vAlign w:val="center"/>
          </w:tcPr>
          <w:p w14:paraId="7A994195">
            <w:pPr>
              <w:jc w:val="center"/>
              <w:rPr>
                <w:rFonts w:ascii="仿宋" w:hAnsi="仿宋" w:eastAsia="仿宋"/>
                <w:b/>
                <w:bCs/>
                <w:sz w:val="24"/>
                <w:szCs w:val="24"/>
              </w:rPr>
            </w:pPr>
            <w:r>
              <w:rPr>
                <w:rFonts w:hint="eastAsia" w:ascii="仿宋" w:hAnsi="仿宋" w:eastAsia="仿宋"/>
                <w:b/>
                <w:bCs/>
                <w:sz w:val="24"/>
                <w:szCs w:val="24"/>
              </w:rPr>
              <w:t>提交打√</w:t>
            </w:r>
          </w:p>
          <w:p w14:paraId="07989099">
            <w:pPr>
              <w:jc w:val="center"/>
              <w:rPr>
                <w:rFonts w:ascii="仿宋" w:hAnsi="仿宋" w:eastAsia="仿宋"/>
                <w:b/>
                <w:bCs/>
                <w:sz w:val="24"/>
                <w:szCs w:val="24"/>
              </w:rPr>
            </w:pPr>
            <w:r>
              <w:rPr>
                <w:rFonts w:hint="eastAsia" w:ascii="仿宋" w:hAnsi="仿宋" w:eastAsia="仿宋"/>
                <w:b/>
                <w:bCs/>
                <w:sz w:val="24"/>
                <w:szCs w:val="24"/>
              </w:rPr>
              <w:t>未提交打</w:t>
            </w:r>
            <w:r>
              <w:rPr>
                <w:rFonts w:ascii="仿宋" w:hAnsi="仿宋" w:eastAsia="仿宋"/>
                <w:b/>
                <w:bCs/>
                <w:sz w:val="24"/>
                <w:szCs w:val="24"/>
              </w:rPr>
              <w:t>χ</w:t>
            </w:r>
          </w:p>
          <w:p w14:paraId="02BEFB1F">
            <w:pPr>
              <w:jc w:val="center"/>
              <w:rPr>
                <w:rFonts w:ascii="仿宋" w:hAnsi="仿宋" w:eastAsia="仿宋"/>
                <w:b/>
                <w:bCs/>
                <w:sz w:val="24"/>
                <w:szCs w:val="24"/>
              </w:rPr>
            </w:pPr>
            <w:r>
              <w:rPr>
                <w:rFonts w:hint="eastAsia" w:ascii="仿宋" w:hAnsi="仿宋" w:eastAsia="仿宋"/>
                <w:b/>
                <w:bCs/>
                <w:sz w:val="24"/>
                <w:szCs w:val="24"/>
              </w:rPr>
              <w:t>（由考生填写）</w:t>
            </w:r>
          </w:p>
        </w:tc>
      </w:tr>
      <w:tr w14:paraId="0430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6E689DCE">
            <w:pPr>
              <w:jc w:val="center"/>
              <w:rPr>
                <w:rFonts w:ascii="仿宋" w:hAnsi="仿宋" w:eastAsia="仿宋" w:cs="Times New Roman"/>
                <w:color w:val="000000"/>
                <w:szCs w:val="21"/>
              </w:rPr>
            </w:pPr>
            <w:r>
              <w:rPr>
                <w:rFonts w:hint="eastAsia" w:ascii="仿宋" w:hAnsi="仿宋" w:eastAsia="仿宋" w:cs="Times New Roman"/>
                <w:color w:val="000000"/>
                <w:szCs w:val="21"/>
              </w:rPr>
              <w:t>1</w:t>
            </w:r>
          </w:p>
        </w:tc>
        <w:tc>
          <w:tcPr>
            <w:tcW w:w="5463" w:type="dxa"/>
            <w:gridSpan w:val="3"/>
            <w:vAlign w:val="center"/>
          </w:tcPr>
          <w:p w14:paraId="3A4E9200">
            <w:pPr>
              <w:rPr>
                <w:rFonts w:ascii="仿宋" w:hAnsi="仿宋" w:eastAsia="仿宋" w:cs="Times New Roman"/>
                <w:color w:val="000000"/>
                <w:szCs w:val="21"/>
              </w:rPr>
            </w:pPr>
            <w:r>
              <w:rPr>
                <w:rFonts w:ascii="仿宋" w:hAnsi="仿宋" w:eastAsia="仿宋" w:cs="Times New Roman"/>
                <w:color w:val="000000"/>
                <w:szCs w:val="21"/>
              </w:rPr>
              <w:t>申报材料目录表</w:t>
            </w:r>
            <w:r>
              <w:rPr>
                <w:rFonts w:hint="eastAsia" w:ascii="仿宋" w:hAnsi="仿宋" w:eastAsia="仿宋" w:cs="Times New Roman"/>
                <w:color w:val="000000"/>
                <w:szCs w:val="21"/>
              </w:rPr>
              <w:t>（附件1）</w:t>
            </w:r>
          </w:p>
        </w:tc>
        <w:tc>
          <w:tcPr>
            <w:tcW w:w="2769" w:type="dxa"/>
            <w:vAlign w:val="center"/>
          </w:tcPr>
          <w:p w14:paraId="0D881669">
            <w:pPr>
              <w:rPr>
                <w:szCs w:val="21"/>
              </w:rPr>
            </w:pPr>
          </w:p>
        </w:tc>
      </w:tr>
      <w:tr w14:paraId="6883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72D09E61">
            <w:pPr>
              <w:jc w:val="center"/>
              <w:rPr>
                <w:rFonts w:hint="eastAsia" w:ascii="仿宋" w:hAnsi="仿宋" w:eastAsia="仿宋" w:cs="Times New Roman"/>
                <w:color w:val="000000"/>
                <w:szCs w:val="21"/>
                <w:lang w:eastAsia="zh-CN"/>
              </w:rPr>
            </w:pPr>
            <w:r>
              <w:rPr>
                <w:rFonts w:hint="eastAsia" w:ascii="仿宋" w:hAnsi="仿宋" w:eastAsia="仿宋" w:cs="Times New Roman"/>
                <w:color w:val="000000"/>
                <w:szCs w:val="21"/>
                <w:lang w:val="en-US" w:eastAsia="zh-CN"/>
              </w:rPr>
              <w:t>2</w:t>
            </w:r>
          </w:p>
        </w:tc>
        <w:tc>
          <w:tcPr>
            <w:tcW w:w="5463" w:type="dxa"/>
            <w:gridSpan w:val="3"/>
            <w:vAlign w:val="center"/>
          </w:tcPr>
          <w:p w14:paraId="6B9A9972">
            <w:pPr>
              <w:rPr>
                <w:rFonts w:ascii="仿宋" w:hAnsi="仿宋" w:eastAsia="仿宋" w:cs="Times New Roman"/>
                <w:color w:val="000000"/>
                <w:szCs w:val="21"/>
              </w:rPr>
            </w:pPr>
            <w:r>
              <w:rPr>
                <w:rFonts w:hint="eastAsia" w:ascii="仿宋" w:hAnsi="仿宋" w:eastAsia="仿宋" w:cs="Times New Roman"/>
                <w:color w:val="000000"/>
                <w:szCs w:val="21"/>
              </w:rPr>
              <w:t>西北工业大学攻读博士学位研究生报名登记表（附件</w:t>
            </w:r>
            <w:r>
              <w:rPr>
                <w:rFonts w:hint="eastAsia" w:ascii="仿宋" w:hAnsi="仿宋" w:eastAsia="仿宋" w:cs="Times New Roman"/>
                <w:color w:val="000000"/>
                <w:szCs w:val="21"/>
                <w:lang w:val="en-US" w:eastAsia="zh-CN"/>
              </w:rPr>
              <w:t>2</w:t>
            </w:r>
            <w:r>
              <w:rPr>
                <w:rFonts w:hint="eastAsia" w:ascii="仿宋" w:hAnsi="仿宋" w:eastAsia="仿宋" w:cs="Times New Roman"/>
                <w:color w:val="000000"/>
                <w:szCs w:val="21"/>
              </w:rPr>
              <w:t>）</w:t>
            </w:r>
          </w:p>
        </w:tc>
        <w:tc>
          <w:tcPr>
            <w:tcW w:w="2769" w:type="dxa"/>
            <w:vAlign w:val="center"/>
          </w:tcPr>
          <w:p w14:paraId="4EF3C271">
            <w:pPr>
              <w:rPr>
                <w:szCs w:val="21"/>
              </w:rPr>
            </w:pPr>
          </w:p>
        </w:tc>
      </w:tr>
      <w:tr w14:paraId="2F71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4DBFF9D4">
            <w:pPr>
              <w:jc w:val="center"/>
              <w:rPr>
                <w:rFonts w:hint="eastAsia" w:ascii="仿宋" w:hAnsi="仿宋" w:eastAsia="仿宋" w:cs="Times New Roman"/>
                <w:color w:val="000000"/>
                <w:szCs w:val="21"/>
                <w:lang w:eastAsia="zh-CN"/>
              </w:rPr>
            </w:pPr>
            <w:r>
              <w:rPr>
                <w:rFonts w:hint="eastAsia" w:ascii="仿宋" w:hAnsi="仿宋" w:eastAsia="仿宋" w:cs="Times New Roman"/>
                <w:color w:val="000000"/>
                <w:szCs w:val="21"/>
                <w:lang w:val="en-US" w:eastAsia="zh-CN"/>
              </w:rPr>
              <w:t>3</w:t>
            </w:r>
          </w:p>
        </w:tc>
        <w:tc>
          <w:tcPr>
            <w:tcW w:w="5463" w:type="dxa"/>
            <w:gridSpan w:val="3"/>
            <w:vAlign w:val="center"/>
          </w:tcPr>
          <w:p w14:paraId="4C1EC7EB">
            <w:pPr>
              <w:rPr>
                <w:rFonts w:ascii="仿宋" w:hAnsi="仿宋" w:eastAsia="仿宋" w:cs="Times New Roman"/>
                <w:color w:val="000000"/>
                <w:szCs w:val="21"/>
              </w:rPr>
            </w:pPr>
            <w:r>
              <w:rPr>
                <w:rFonts w:hint="eastAsia" w:ascii="仿宋" w:hAnsi="仿宋" w:eastAsia="仿宋" w:cs="Times New Roman"/>
                <w:color w:val="000000"/>
                <w:szCs w:val="21"/>
              </w:rPr>
              <w:t>两名与报考学科相关的高级职称专家填写的《专家推荐书》（附件</w:t>
            </w:r>
            <w:r>
              <w:rPr>
                <w:rFonts w:hint="eastAsia" w:ascii="仿宋" w:hAnsi="仿宋" w:eastAsia="仿宋" w:cs="Times New Roman"/>
                <w:color w:val="000000"/>
                <w:szCs w:val="21"/>
                <w:lang w:val="en-US" w:eastAsia="zh-CN"/>
              </w:rPr>
              <w:t>3</w:t>
            </w:r>
            <w:r>
              <w:rPr>
                <w:rFonts w:hint="eastAsia" w:ascii="仿宋" w:hAnsi="仿宋" w:eastAsia="仿宋" w:cs="Times New Roman"/>
                <w:color w:val="000000"/>
                <w:szCs w:val="21"/>
              </w:rPr>
              <w:t>）</w:t>
            </w:r>
          </w:p>
        </w:tc>
        <w:tc>
          <w:tcPr>
            <w:tcW w:w="2769" w:type="dxa"/>
            <w:vAlign w:val="center"/>
          </w:tcPr>
          <w:p w14:paraId="4D1CB3D2">
            <w:pPr>
              <w:rPr>
                <w:szCs w:val="21"/>
              </w:rPr>
            </w:pPr>
          </w:p>
        </w:tc>
      </w:tr>
      <w:tr w14:paraId="543C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14851E28">
            <w:pPr>
              <w:jc w:val="cente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4</w:t>
            </w:r>
            <w:r>
              <w:rPr>
                <w:rFonts w:hint="eastAsia" w:ascii="仿宋" w:hAnsi="仿宋" w:eastAsia="仿宋" w:cs="Times New Roman"/>
                <w:color w:val="000000"/>
                <w:szCs w:val="21"/>
              </w:rPr>
              <w:t>-1</w:t>
            </w:r>
          </w:p>
        </w:tc>
        <w:tc>
          <w:tcPr>
            <w:tcW w:w="5463" w:type="dxa"/>
            <w:gridSpan w:val="3"/>
            <w:vAlign w:val="center"/>
          </w:tcPr>
          <w:p w14:paraId="1046F3C1">
            <w:pP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应届生需提供本科学历证书电子注册备案表和硕士学籍在线验证报告（进入“学信档案”查询页面进行查询打印）；</w:t>
            </w:r>
          </w:p>
        </w:tc>
        <w:tc>
          <w:tcPr>
            <w:tcW w:w="2769" w:type="dxa"/>
            <w:vAlign w:val="center"/>
          </w:tcPr>
          <w:p w14:paraId="67601879">
            <w:pPr>
              <w:rPr>
                <w:szCs w:val="21"/>
              </w:rPr>
            </w:pPr>
          </w:p>
        </w:tc>
      </w:tr>
      <w:tr w14:paraId="65C3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32C2E390">
            <w:pPr>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4</w:t>
            </w:r>
            <w:r>
              <w:rPr>
                <w:rFonts w:hint="eastAsia" w:ascii="仿宋" w:hAnsi="仿宋" w:eastAsia="仿宋" w:cs="Times New Roman"/>
                <w:color w:val="000000"/>
                <w:szCs w:val="21"/>
              </w:rPr>
              <w:t>-2</w:t>
            </w:r>
          </w:p>
        </w:tc>
        <w:tc>
          <w:tcPr>
            <w:tcW w:w="5463" w:type="dxa"/>
            <w:gridSpan w:val="3"/>
            <w:vAlign w:val="center"/>
          </w:tcPr>
          <w:p w14:paraId="16EA3FDC">
            <w:pPr>
              <w:rPr>
                <w:rFonts w:ascii="仿宋" w:hAnsi="仿宋" w:eastAsia="仿宋" w:cs="Times New Roman"/>
                <w:color w:val="000000"/>
                <w:szCs w:val="21"/>
              </w:rPr>
            </w:pPr>
            <w:r>
              <w:rPr>
                <w:rFonts w:hint="eastAsia" w:ascii="仿宋" w:hAnsi="仿宋" w:eastAsia="仿宋" w:cs="Times New Roman"/>
                <w:color w:val="000000"/>
                <w:szCs w:val="21"/>
              </w:rPr>
              <w:t>本科、硕士毕业证、学位证书的复印件（往届生）；</w:t>
            </w:r>
          </w:p>
          <w:p w14:paraId="32894481">
            <w:pP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应届生必须在入学前补交学位证书及学历证书复印件</w:t>
            </w:r>
          </w:p>
        </w:tc>
        <w:tc>
          <w:tcPr>
            <w:tcW w:w="2769" w:type="dxa"/>
            <w:vAlign w:val="center"/>
          </w:tcPr>
          <w:p w14:paraId="7224C81C">
            <w:pPr>
              <w:rPr>
                <w:szCs w:val="21"/>
              </w:rPr>
            </w:pPr>
          </w:p>
        </w:tc>
      </w:tr>
      <w:tr w14:paraId="093D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4C1238E0">
            <w:pPr>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4</w:t>
            </w:r>
            <w:r>
              <w:rPr>
                <w:rFonts w:hint="eastAsia" w:ascii="仿宋" w:hAnsi="仿宋" w:eastAsia="仿宋" w:cs="Times New Roman"/>
                <w:color w:val="000000"/>
                <w:szCs w:val="21"/>
              </w:rPr>
              <w:t>-3</w:t>
            </w:r>
          </w:p>
        </w:tc>
        <w:tc>
          <w:tcPr>
            <w:tcW w:w="5463" w:type="dxa"/>
            <w:gridSpan w:val="3"/>
            <w:vAlign w:val="center"/>
          </w:tcPr>
          <w:p w14:paraId="1469C4AA">
            <w:pP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已获得硕士学位的考生还需提交教育部学位与研究生教育发展中心出具的硕士学位认证报告</w:t>
            </w:r>
          </w:p>
        </w:tc>
        <w:tc>
          <w:tcPr>
            <w:tcW w:w="2769" w:type="dxa"/>
            <w:vAlign w:val="center"/>
          </w:tcPr>
          <w:p w14:paraId="3ABDD7B8">
            <w:pPr>
              <w:rPr>
                <w:szCs w:val="21"/>
              </w:rPr>
            </w:pPr>
          </w:p>
        </w:tc>
      </w:tr>
      <w:tr w14:paraId="6A68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6FA51EB4">
            <w:pPr>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4</w:t>
            </w:r>
            <w:r>
              <w:rPr>
                <w:rFonts w:hint="eastAsia" w:ascii="仿宋" w:hAnsi="仿宋" w:eastAsia="仿宋" w:cs="Times New Roman"/>
                <w:color w:val="000000"/>
                <w:szCs w:val="21"/>
              </w:rPr>
              <w:t>-4</w:t>
            </w:r>
          </w:p>
        </w:tc>
        <w:tc>
          <w:tcPr>
            <w:tcW w:w="5463" w:type="dxa"/>
            <w:gridSpan w:val="3"/>
            <w:vAlign w:val="center"/>
          </w:tcPr>
          <w:p w14:paraId="7A1E0EB3">
            <w:pP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获得国外硕士学位的人员入学前必须取得教育部留学服务中心出具的《国（境）外学历学位认证书》；</w:t>
            </w:r>
          </w:p>
        </w:tc>
        <w:tc>
          <w:tcPr>
            <w:tcW w:w="2769" w:type="dxa"/>
            <w:vAlign w:val="center"/>
          </w:tcPr>
          <w:p w14:paraId="12ED9359">
            <w:pPr>
              <w:rPr>
                <w:szCs w:val="21"/>
              </w:rPr>
            </w:pPr>
          </w:p>
        </w:tc>
      </w:tr>
      <w:tr w14:paraId="21D2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4972A8B4">
            <w:pPr>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5</w:t>
            </w:r>
          </w:p>
        </w:tc>
        <w:tc>
          <w:tcPr>
            <w:tcW w:w="5463" w:type="dxa"/>
            <w:gridSpan w:val="3"/>
            <w:vAlign w:val="center"/>
          </w:tcPr>
          <w:p w14:paraId="766D827C">
            <w:pP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应届生提供</w:t>
            </w:r>
            <w:r>
              <w:rPr>
                <w:rFonts w:hint="eastAsia" w:ascii="仿宋" w:hAnsi="仿宋" w:eastAsia="仿宋" w:cs="Times New Roman"/>
                <w:color w:val="000000"/>
                <w:szCs w:val="21"/>
                <w:lang w:val="en-US" w:eastAsia="zh-CN"/>
              </w:rPr>
              <w:t>本科及硕士</w:t>
            </w:r>
            <w:r>
              <w:rPr>
                <w:rFonts w:hint="eastAsia" w:ascii="仿宋" w:hAnsi="仿宋" w:eastAsia="仿宋" w:cs="Times New Roman"/>
                <w:color w:val="000000"/>
                <w:szCs w:val="21"/>
              </w:rPr>
              <w:t>成绩单原件（</w:t>
            </w:r>
            <w:r>
              <w:rPr>
                <w:rFonts w:hint="eastAsia" w:ascii="仿宋" w:hAnsi="仿宋" w:eastAsia="仿宋" w:cs="Times New Roman"/>
                <w:color w:val="000000"/>
                <w:szCs w:val="21"/>
                <w:lang w:val="en-US" w:eastAsia="zh-CN"/>
              </w:rPr>
              <w:t>必须加盖所在学院或学校学习成绩管理部门公章</w:t>
            </w:r>
            <w:r>
              <w:rPr>
                <w:rFonts w:hint="eastAsia" w:ascii="仿宋" w:hAnsi="仿宋" w:eastAsia="仿宋" w:cs="Times New Roman"/>
                <w:color w:val="000000"/>
                <w:szCs w:val="21"/>
              </w:rPr>
              <w:t>）；</w:t>
            </w:r>
          </w:p>
        </w:tc>
        <w:tc>
          <w:tcPr>
            <w:tcW w:w="2769" w:type="dxa"/>
            <w:vAlign w:val="center"/>
          </w:tcPr>
          <w:p w14:paraId="107B65F0">
            <w:pPr>
              <w:rPr>
                <w:szCs w:val="21"/>
              </w:rPr>
            </w:pPr>
          </w:p>
        </w:tc>
      </w:tr>
      <w:tr w14:paraId="3A84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0467F74A">
            <w:pPr>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6</w:t>
            </w:r>
          </w:p>
        </w:tc>
        <w:tc>
          <w:tcPr>
            <w:tcW w:w="5463" w:type="dxa"/>
            <w:gridSpan w:val="3"/>
            <w:vAlign w:val="center"/>
          </w:tcPr>
          <w:p w14:paraId="4F7358FF">
            <w:pP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身份证件复印件、注册学期完整的学生证复印件（应届生）</w:t>
            </w:r>
          </w:p>
        </w:tc>
        <w:tc>
          <w:tcPr>
            <w:tcW w:w="2769" w:type="dxa"/>
            <w:vAlign w:val="center"/>
          </w:tcPr>
          <w:p w14:paraId="2DD500F3">
            <w:pPr>
              <w:rPr>
                <w:szCs w:val="21"/>
              </w:rPr>
            </w:pPr>
          </w:p>
        </w:tc>
      </w:tr>
      <w:tr w14:paraId="33DB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740316B1">
            <w:pPr>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7</w:t>
            </w:r>
          </w:p>
        </w:tc>
        <w:tc>
          <w:tcPr>
            <w:tcW w:w="5463" w:type="dxa"/>
            <w:gridSpan w:val="3"/>
            <w:vAlign w:val="center"/>
          </w:tcPr>
          <w:p w14:paraId="5F7DAD57">
            <w:pP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硕士学位论文中英文摘要（应届生提供硕士学位论文简介及研究进展）</w:t>
            </w:r>
          </w:p>
        </w:tc>
        <w:tc>
          <w:tcPr>
            <w:tcW w:w="2769" w:type="dxa"/>
            <w:vAlign w:val="center"/>
          </w:tcPr>
          <w:p w14:paraId="31AE1133">
            <w:pPr>
              <w:rPr>
                <w:szCs w:val="21"/>
              </w:rPr>
            </w:pPr>
          </w:p>
        </w:tc>
      </w:tr>
      <w:tr w14:paraId="2721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18B03B0F">
            <w:pPr>
              <w:jc w:val="center"/>
              <w:rPr>
                <w:rFonts w:hint="eastAsia" w:ascii="仿宋" w:hAnsi="仿宋" w:eastAsia="仿宋" w:cs="Times New Roman"/>
                <w:color w:val="000000"/>
                <w:szCs w:val="21"/>
                <w:lang w:eastAsia="zh-CN"/>
              </w:rPr>
            </w:pPr>
            <w:r>
              <w:rPr>
                <w:rFonts w:hint="eastAsia" w:ascii="仿宋" w:hAnsi="仿宋" w:eastAsia="仿宋" w:cs="Times New Roman"/>
                <w:color w:val="000000"/>
                <w:szCs w:val="21"/>
                <w:lang w:val="en-US" w:eastAsia="zh-CN"/>
              </w:rPr>
              <w:t>8</w:t>
            </w:r>
          </w:p>
        </w:tc>
        <w:tc>
          <w:tcPr>
            <w:tcW w:w="5463" w:type="dxa"/>
            <w:gridSpan w:val="3"/>
            <w:vAlign w:val="center"/>
          </w:tcPr>
          <w:p w14:paraId="0A764421">
            <w:pPr>
              <w:rPr>
                <w:rFonts w:ascii="仿宋" w:hAnsi="仿宋" w:eastAsia="仿宋" w:cs="Times New Roman"/>
                <w:color w:val="000000"/>
                <w:szCs w:val="21"/>
              </w:rPr>
            </w:pPr>
            <w:r>
              <w:rPr>
                <w:rFonts w:hint="eastAsia" w:ascii="仿宋" w:hAnsi="仿宋" w:eastAsia="仿宋" w:cs="Times New Roman"/>
                <w:color w:val="000000"/>
                <w:szCs w:val="21"/>
              </w:rPr>
              <w:t>国家英语四六级证书或托福、雅思成绩单复印件</w:t>
            </w:r>
          </w:p>
        </w:tc>
        <w:tc>
          <w:tcPr>
            <w:tcW w:w="2769" w:type="dxa"/>
            <w:vAlign w:val="center"/>
          </w:tcPr>
          <w:p w14:paraId="16F9EF1B">
            <w:pPr>
              <w:rPr>
                <w:szCs w:val="21"/>
              </w:rPr>
            </w:pPr>
          </w:p>
        </w:tc>
      </w:tr>
      <w:tr w14:paraId="6D85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2183E49E">
            <w:pPr>
              <w:tabs>
                <w:tab w:val="left" w:pos="223"/>
                <w:tab w:val="center" w:pos="448"/>
              </w:tabs>
              <w:jc w:val="left"/>
              <w:rPr>
                <w:rFonts w:hint="default"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eastAsia="zh-CN"/>
              </w:rPr>
              <w:tab/>
            </w:r>
            <w:r>
              <w:rPr>
                <w:rFonts w:hint="eastAsia" w:ascii="仿宋" w:hAnsi="仿宋" w:eastAsia="仿宋" w:cs="Times New Roman"/>
                <w:color w:val="000000"/>
                <w:szCs w:val="21"/>
                <w:lang w:val="en-US" w:eastAsia="zh-CN"/>
              </w:rPr>
              <w:t>9-1</w:t>
            </w:r>
          </w:p>
        </w:tc>
        <w:tc>
          <w:tcPr>
            <w:tcW w:w="5463" w:type="dxa"/>
            <w:gridSpan w:val="3"/>
            <w:vAlign w:val="center"/>
          </w:tcPr>
          <w:p w14:paraId="6A492310">
            <w:pP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已发表的学术论文复印件（含期刊封皮目录全文），已录用未刊出的论文复印件和录用证明复印件。如论文被EI或SCI收录，需提供文章检索证明复印件；如论文发表的期刊为EI或SCI刊源，但论文尚未被检索，则需提供期刊为EI或SCI的刊源证明复印件；</w:t>
            </w:r>
          </w:p>
        </w:tc>
        <w:tc>
          <w:tcPr>
            <w:tcW w:w="2769" w:type="dxa"/>
            <w:vAlign w:val="center"/>
          </w:tcPr>
          <w:p w14:paraId="33534B36">
            <w:pPr>
              <w:rPr>
                <w:szCs w:val="21"/>
              </w:rPr>
            </w:pPr>
          </w:p>
        </w:tc>
      </w:tr>
      <w:tr w14:paraId="179B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0808D16D">
            <w:pPr>
              <w:jc w:val="center"/>
              <w:rPr>
                <w:rFonts w:hint="default"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lang w:val="en-US" w:eastAsia="zh-CN"/>
              </w:rPr>
              <w:t>9-2</w:t>
            </w:r>
          </w:p>
        </w:tc>
        <w:tc>
          <w:tcPr>
            <w:tcW w:w="5463" w:type="dxa"/>
            <w:gridSpan w:val="3"/>
            <w:vAlign w:val="center"/>
          </w:tcPr>
          <w:p w14:paraId="0436A065">
            <w:pPr>
              <w:rPr>
                <w:rFonts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已获得的奖励证书复印件、参与科研项目佐证材料复印件、已取得授权的专利证书复印件</w:t>
            </w:r>
          </w:p>
        </w:tc>
        <w:tc>
          <w:tcPr>
            <w:tcW w:w="2769" w:type="dxa"/>
            <w:vAlign w:val="center"/>
          </w:tcPr>
          <w:p w14:paraId="5CEA6007">
            <w:pPr>
              <w:rPr>
                <w:szCs w:val="21"/>
              </w:rPr>
            </w:pPr>
          </w:p>
        </w:tc>
      </w:tr>
      <w:tr w14:paraId="40BA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3" w:type="dxa"/>
            <w:vAlign w:val="center"/>
          </w:tcPr>
          <w:p w14:paraId="3DA6C06A">
            <w:pPr>
              <w:jc w:val="cente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1</w:t>
            </w:r>
            <w:r>
              <w:rPr>
                <w:rFonts w:hint="eastAsia" w:ascii="仿宋" w:hAnsi="仿宋" w:eastAsia="仿宋" w:cs="Times New Roman"/>
                <w:color w:val="000000"/>
                <w:szCs w:val="21"/>
                <w:lang w:val="en-US" w:eastAsia="zh-CN"/>
              </w:rPr>
              <w:t>0</w:t>
            </w:r>
          </w:p>
        </w:tc>
        <w:tc>
          <w:tcPr>
            <w:tcW w:w="5463" w:type="dxa"/>
            <w:gridSpan w:val="3"/>
            <w:vAlign w:val="center"/>
          </w:tcPr>
          <w:p w14:paraId="57DE9A36">
            <w:pPr>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szCs w:val="21"/>
              </w:rPr>
              <w:t>科学研究计划书（附件</w:t>
            </w:r>
            <w:r>
              <w:rPr>
                <w:rFonts w:hint="eastAsia" w:ascii="仿宋" w:hAnsi="仿宋" w:eastAsia="仿宋" w:cs="Times New Roman"/>
                <w:color w:val="000000"/>
                <w:szCs w:val="21"/>
                <w:lang w:val="en-US" w:eastAsia="zh-CN"/>
              </w:rPr>
              <w:t>6</w:t>
            </w:r>
            <w:r>
              <w:rPr>
                <w:rFonts w:hint="eastAsia" w:ascii="仿宋" w:hAnsi="仿宋" w:eastAsia="仿宋" w:cs="Times New Roman"/>
                <w:color w:val="000000"/>
                <w:szCs w:val="21"/>
              </w:rPr>
              <w:t>）</w:t>
            </w:r>
          </w:p>
        </w:tc>
        <w:tc>
          <w:tcPr>
            <w:tcW w:w="2769" w:type="dxa"/>
            <w:vAlign w:val="center"/>
          </w:tcPr>
          <w:p w14:paraId="4C5A5E9B">
            <w:pPr>
              <w:rPr>
                <w:rFonts w:asciiTheme="minorHAnsi" w:hAnsiTheme="minorHAnsi" w:eastAsiaTheme="minorEastAsia" w:cstheme="minorBidi"/>
                <w:kern w:val="2"/>
                <w:sz w:val="21"/>
                <w:szCs w:val="21"/>
                <w:lang w:val="en-US" w:eastAsia="zh-CN" w:bidi="ar-SA"/>
              </w:rPr>
            </w:pPr>
          </w:p>
        </w:tc>
      </w:tr>
    </w:tbl>
    <w:p w14:paraId="48ADA673">
      <w:pPr>
        <w:rPr>
          <w:rFonts w:hint="eastAsia"/>
          <w:lang w:val="en-US" w:eastAsia="zh-CN"/>
        </w:rPr>
      </w:pPr>
    </w:p>
    <w:p w14:paraId="09FA5028">
      <w:pPr>
        <w:rPr>
          <w:rFonts w:hint="default" w:eastAsiaTheme="minorEastAsia"/>
          <w:lang w:val="en-US" w:eastAsia="zh-CN"/>
        </w:rPr>
      </w:pPr>
      <w:r>
        <w:rPr>
          <w:rFonts w:hint="eastAsia"/>
          <w:b/>
          <w:bCs/>
          <w:lang w:val="en-US" w:eastAsia="zh-CN"/>
        </w:rPr>
        <w:t>备注：此表打印成一页，并装订在材料首页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F3"/>
    <w:rsid w:val="000A21AE"/>
    <w:rsid w:val="000B353A"/>
    <w:rsid w:val="001667FC"/>
    <w:rsid w:val="0021540D"/>
    <w:rsid w:val="003C06F3"/>
    <w:rsid w:val="004256EC"/>
    <w:rsid w:val="00442903"/>
    <w:rsid w:val="004B38E5"/>
    <w:rsid w:val="005E2731"/>
    <w:rsid w:val="00681F44"/>
    <w:rsid w:val="00885466"/>
    <w:rsid w:val="008E4296"/>
    <w:rsid w:val="00940C6D"/>
    <w:rsid w:val="0095060C"/>
    <w:rsid w:val="00A30F0F"/>
    <w:rsid w:val="00A74FAC"/>
    <w:rsid w:val="00B46D5B"/>
    <w:rsid w:val="00C3290F"/>
    <w:rsid w:val="00CA5447"/>
    <w:rsid w:val="00CC70F0"/>
    <w:rsid w:val="00CD2A59"/>
    <w:rsid w:val="00D22B2A"/>
    <w:rsid w:val="00E20684"/>
    <w:rsid w:val="00EB232A"/>
    <w:rsid w:val="00F50EC9"/>
    <w:rsid w:val="081A6E37"/>
    <w:rsid w:val="0D0C6C6B"/>
    <w:rsid w:val="0D4D5B6D"/>
    <w:rsid w:val="0DB55A7E"/>
    <w:rsid w:val="17AC6144"/>
    <w:rsid w:val="18B47312"/>
    <w:rsid w:val="1E957931"/>
    <w:rsid w:val="23012D4F"/>
    <w:rsid w:val="26AB5818"/>
    <w:rsid w:val="28226752"/>
    <w:rsid w:val="29C267F9"/>
    <w:rsid w:val="2AEB785C"/>
    <w:rsid w:val="2DD62ABF"/>
    <w:rsid w:val="2E586714"/>
    <w:rsid w:val="37B74B5E"/>
    <w:rsid w:val="38CF183A"/>
    <w:rsid w:val="3AD5219C"/>
    <w:rsid w:val="3E691927"/>
    <w:rsid w:val="47D6386E"/>
    <w:rsid w:val="49484719"/>
    <w:rsid w:val="4ECE1701"/>
    <w:rsid w:val="53E83A59"/>
    <w:rsid w:val="627D7CF5"/>
    <w:rsid w:val="660979AB"/>
    <w:rsid w:val="690028F1"/>
    <w:rsid w:val="694F0D9D"/>
    <w:rsid w:val="6A0C58F4"/>
    <w:rsid w:val="70425521"/>
    <w:rsid w:val="79120223"/>
    <w:rsid w:val="7B090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kern w:val="2"/>
      <w:sz w:val="18"/>
      <w:szCs w:val="18"/>
    </w:rPr>
  </w:style>
  <w:style w:type="character" w:customStyle="1" w:styleId="8">
    <w:name w:val="页脚 Char"/>
    <w:basedOn w:val="6"/>
    <w:link w:val="2"/>
    <w:qFormat/>
    <w:uiPriority w:val="99"/>
    <w:rPr>
      <w:kern w:val="2"/>
      <w:sz w:val="18"/>
      <w:szCs w:val="18"/>
    </w:rPr>
  </w:style>
  <w:style w:type="paragraph" w:styleId="9">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657</Words>
  <Characters>680</Characters>
  <Lines>5</Lines>
  <Paragraphs>1</Paragraphs>
  <TotalTime>1</TotalTime>
  <ScaleCrop>false</ScaleCrop>
  <LinksUpToDate>false</LinksUpToDate>
  <CharactersWithSpaces>681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2019-08-28T03:02:00Z</dcterms:created>
  <dc:creator>lenovo</dc:creator>
  <cp:lastModifiedBy>soonagain</cp:lastModifiedBy>
  <cp:lastPrinted>2025-03-17T06:24:00Z</cp:lastPrinted>
  <dcterms:modified xsi:type="dcterms:W3CDTF">2025-03-17T07:14:13Z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2052-12.1.0.20305</vt:lpwstr>
  </property>
  <property fmtid="{D5CDD505-2E9C-101B-9397-08002B2CF9AE}" pid="4" name="KSOTemplateDocerSaveRecord">
    <vt:lpwstr>eyJoZGlkIjoiMzdhODVhN2I3MzQzODY3NTgxMGFkNzFjZjA2YTdjOWQiLCJ1c2VySWQiOiIyMjkwMDYyNDIifQ==</vt:lpwstr>
  </property>
  <property fmtid="{D5CDD505-2E9C-101B-9397-08002B2CF9AE}" pid="5" name="ICV">
    <vt:lpwstr>F20053B86CC742F386954D087C7E9B79_12</vt:lpwstr>
  </property>
</Properties>
</file>