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659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bCs/>
          <w:i w:val="0"/>
          <w:iCs w:val="0"/>
          <w:caps w:val="0"/>
          <w:color w:val="000000"/>
          <w:spacing w:val="0"/>
          <w:sz w:val="33"/>
          <w:szCs w:val="33"/>
        </w:rPr>
      </w:pPr>
      <w:r>
        <w:rPr>
          <w:rFonts w:hint="eastAsia" w:ascii="微软雅黑" w:hAnsi="微软雅黑" w:eastAsia="微软雅黑" w:cs="微软雅黑"/>
          <w:b/>
          <w:bCs/>
          <w:i w:val="0"/>
          <w:iCs w:val="0"/>
          <w:caps w:val="0"/>
          <w:color w:val="000000"/>
          <w:spacing w:val="0"/>
          <w:sz w:val="33"/>
          <w:szCs w:val="33"/>
          <w:bdr w:val="none" w:color="auto" w:sz="0" w:space="0"/>
          <w:shd w:val="clear" w:fill="FFFFFF"/>
        </w:rPr>
        <w:t>生命科学与技术学院2025年博士研究生招生考核实施细则</w:t>
      </w:r>
    </w:p>
    <w:p w14:paraId="4A4D95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75"/>
        <w:jc w:val="left"/>
        <w:rPr>
          <w:rFonts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lang w:eastAsia="zh-CN"/>
        </w:rPr>
        <w:t>根据学校相关文件精神，结合生命科学与技术学院博士研究生招生工作需要，特制定如下考核实施细则，具体如下：</w:t>
      </w:r>
    </w:p>
    <w:p w14:paraId="75A513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Arial" w:hAnsi="Arial" w:cs="Arial"/>
          <w:i w:val="0"/>
          <w:iCs w:val="0"/>
          <w:caps w:val="0"/>
          <w:color w:val="333333"/>
          <w:spacing w:val="0"/>
          <w:sz w:val="21"/>
          <w:szCs w:val="21"/>
        </w:rPr>
      </w:pPr>
      <w:r>
        <w:rPr>
          <w:rStyle w:val="6"/>
          <w:rFonts w:hint="eastAsia" w:ascii="宋体" w:hAnsi="宋体" w:eastAsia="宋体" w:cs="宋体"/>
          <w:b/>
          <w:bCs/>
          <w:i w:val="0"/>
          <w:iCs w:val="0"/>
          <w:caps w:val="0"/>
          <w:color w:val="333333"/>
          <w:spacing w:val="0"/>
          <w:sz w:val="24"/>
          <w:szCs w:val="24"/>
          <w:bdr w:val="none" w:color="auto" w:sz="0" w:space="0"/>
          <w:shd w:val="clear" w:fill="FFFFFF"/>
          <w:lang w:eastAsia="zh-CN"/>
        </w:rPr>
        <w:t>一、组织领导</w:t>
      </w:r>
    </w:p>
    <w:p w14:paraId="56BB03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75"/>
        <w:jc w:val="left"/>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lang w:eastAsia="zh-CN"/>
        </w:rPr>
        <w:t>学院成立研究生招生复试工作领导小组负责学院研究生复试录取工作的领导和统筹管理，制定学院博士研究生复试及录取工作实施细则，组织本学院博士复试及录取各项具体工作；同时成立复试及录取工作监督小组，负责对本学院博士招生复试工作监督和检查，受理考生的举报、投诉等事宜。</w:t>
      </w:r>
    </w:p>
    <w:p w14:paraId="4A12E6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75"/>
        <w:jc w:val="left"/>
        <w:rPr>
          <w:rFonts w:hint="default" w:ascii="Arial" w:hAnsi="Arial" w:cs="Arial"/>
          <w:i w:val="0"/>
          <w:iCs w:val="0"/>
          <w:caps w:val="0"/>
          <w:color w:val="333333"/>
          <w:spacing w:val="0"/>
          <w:sz w:val="21"/>
          <w:szCs w:val="21"/>
        </w:rPr>
      </w:pPr>
    </w:p>
    <w:p w14:paraId="27AB69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Arial" w:hAnsi="Arial" w:cs="Arial"/>
          <w:i w:val="0"/>
          <w:iCs w:val="0"/>
          <w:caps w:val="0"/>
          <w:color w:val="333333"/>
          <w:spacing w:val="0"/>
          <w:sz w:val="21"/>
          <w:szCs w:val="21"/>
        </w:rPr>
      </w:pPr>
      <w:r>
        <w:rPr>
          <w:rStyle w:val="6"/>
          <w:rFonts w:hint="eastAsia" w:ascii="宋体" w:hAnsi="宋体" w:eastAsia="宋体" w:cs="宋体"/>
          <w:b/>
          <w:bCs/>
          <w:i w:val="0"/>
          <w:iCs w:val="0"/>
          <w:caps w:val="0"/>
          <w:color w:val="333333"/>
          <w:spacing w:val="0"/>
          <w:sz w:val="24"/>
          <w:szCs w:val="24"/>
          <w:bdr w:val="none" w:color="auto" w:sz="0" w:space="0"/>
          <w:shd w:val="clear" w:fill="FFFFFF"/>
          <w:lang w:eastAsia="zh-CN"/>
        </w:rPr>
        <w:t>二、参加考核人员条件</w:t>
      </w:r>
    </w:p>
    <w:p w14:paraId="1188B6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75"/>
        <w:jc w:val="left"/>
        <w:rPr>
          <w:rFonts w:hint="default" w:ascii="Arial" w:hAnsi="Arial" w:cs="Arial"/>
          <w:b w:val="0"/>
          <w:bCs w:val="0"/>
          <w:i w:val="0"/>
          <w:iCs w:val="0"/>
          <w:caps w:val="0"/>
          <w:color w:val="333333"/>
          <w:spacing w:val="0"/>
          <w:sz w:val="21"/>
          <w:szCs w:val="21"/>
        </w:rPr>
      </w:pPr>
      <w:r>
        <w:rPr>
          <w:rFonts w:hint="eastAsia" w:ascii="宋体" w:hAnsi="宋体" w:eastAsia="宋体" w:cs="宋体"/>
          <w:b w:val="0"/>
          <w:bCs w:val="0"/>
          <w:i w:val="0"/>
          <w:iCs w:val="0"/>
          <w:caps w:val="0"/>
          <w:color w:val="333333"/>
          <w:spacing w:val="0"/>
          <w:sz w:val="24"/>
          <w:szCs w:val="24"/>
          <w:bdr w:val="none" w:color="auto" w:sz="0" w:space="0"/>
          <w:shd w:val="clear" w:fill="FFFFFF"/>
          <w:lang w:eastAsia="zh-CN"/>
        </w:rPr>
        <w:t>按照学校相关文件中规定的要求和选拔程序，通过初审、导师审查、学院复审等环节，并经研究生院网站公示无异议的考生。</w:t>
      </w:r>
    </w:p>
    <w:p w14:paraId="0AA2C7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Arial" w:hAnsi="Arial" w:cs="Arial"/>
          <w:i w:val="0"/>
          <w:iCs w:val="0"/>
          <w:caps w:val="0"/>
          <w:color w:val="333333"/>
          <w:spacing w:val="0"/>
          <w:sz w:val="21"/>
          <w:szCs w:val="21"/>
        </w:rPr>
      </w:pPr>
    </w:p>
    <w:p w14:paraId="777734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Arial" w:hAnsi="Arial" w:cs="Arial"/>
          <w:i w:val="0"/>
          <w:iCs w:val="0"/>
          <w:caps w:val="0"/>
          <w:color w:val="333333"/>
          <w:spacing w:val="0"/>
          <w:sz w:val="21"/>
          <w:szCs w:val="21"/>
        </w:rPr>
      </w:pPr>
      <w:r>
        <w:rPr>
          <w:rStyle w:val="6"/>
          <w:rFonts w:hint="eastAsia" w:ascii="宋体" w:hAnsi="宋体" w:eastAsia="宋体" w:cs="宋体"/>
          <w:b/>
          <w:bCs/>
          <w:i w:val="0"/>
          <w:iCs w:val="0"/>
          <w:caps w:val="0"/>
          <w:color w:val="333333"/>
          <w:spacing w:val="0"/>
          <w:sz w:val="24"/>
          <w:szCs w:val="24"/>
          <w:bdr w:val="none" w:color="auto" w:sz="0" w:space="0"/>
          <w:shd w:val="clear" w:fill="FFFFFF"/>
          <w:lang w:eastAsia="zh-CN"/>
        </w:rPr>
        <w:t>三、学科考核安排</w:t>
      </w:r>
    </w:p>
    <w:p w14:paraId="33E7AF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1</w:t>
      </w:r>
      <w:r>
        <w:rPr>
          <w:rFonts w:hint="eastAsia" w:ascii="宋体" w:hAnsi="宋体" w:eastAsia="宋体" w:cs="宋体"/>
          <w:i w:val="0"/>
          <w:iCs w:val="0"/>
          <w:caps w:val="0"/>
          <w:color w:val="333333"/>
          <w:spacing w:val="0"/>
          <w:sz w:val="24"/>
          <w:szCs w:val="24"/>
          <w:bdr w:val="none" w:color="auto" w:sz="0" w:space="0"/>
          <w:shd w:val="clear" w:fill="FFFFFF"/>
          <w:lang w:eastAsia="zh-CN"/>
        </w:rPr>
        <w:t>、按学科专业成立复试考核小组，对通过资格审核的考生进行考核，考核小组由</w:t>
      </w:r>
      <w:r>
        <w:rPr>
          <w:rFonts w:hint="eastAsia" w:ascii="宋体" w:hAnsi="宋体" w:eastAsia="宋体" w:cs="宋体"/>
          <w:i w:val="0"/>
          <w:iCs w:val="0"/>
          <w:caps w:val="0"/>
          <w:color w:val="333333"/>
          <w:spacing w:val="0"/>
          <w:sz w:val="24"/>
          <w:szCs w:val="24"/>
          <w:bdr w:val="none" w:color="auto" w:sz="0" w:space="0"/>
          <w:shd w:val="clear" w:fill="FFFFFF"/>
        </w:rPr>
        <w:t>5</w:t>
      </w:r>
      <w:r>
        <w:rPr>
          <w:rFonts w:hint="eastAsia" w:ascii="宋体" w:hAnsi="宋体" w:eastAsia="宋体" w:cs="宋体"/>
          <w:i w:val="0"/>
          <w:iCs w:val="0"/>
          <w:caps w:val="0"/>
          <w:color w:val="333333"/>
          <w:spacing w:val="0"/>
          <w:sz w:val="24"/>
          <w:szCs w:val="24"/>
          <w:bdr w:val="none" w:color="auto" w:sz="0" w:space="0"/>
          <w:shd w:val="clear" w:fill="FFFFFF"/>
          <w:lang w:eastAsia="zh-CN"/>
        </w:rPr>
        <w:t>位或</w:t>
      </w:r>
      <w:r>
        <w:rPr>
          <w:rFonts w:hint="eastAsia" w:ascii="宋体" w:hAnsi="宋体" w:eastAsia="宋体" w:cs="宋体"/>
          <w:i w:val="0"/>
          <w:iCs w:val="0"/>
          <w:caps w:val="0"/>
          <w:color w:val="333333"/>
          <w:spacing w:val="0"/>
          <w:sz w:val="24"/>
          <w:szCs w:val="24"/>
          <w:bdr w:val="none" w:color="auto" w:sz="0" w:space="0"/>
          <w:shd w:val="clear" w:fill="FFFFFF"/>
        </w:rPr>
        <w:t>5</w:t>
      </w:r>
      <w:r>
        <w:rPr>
          <w:rFonts w:hint="eastAsia" w:ascii="宋体" w:hAnsi="宋体" w:eastAsia="宋体" w:cs="宋体"/>
          <w:i w:val="0"/>
          <w:iCs w:val="0"/>
          <w:caps w:val="0"/>
          <w:color w:val="333333"/>
          <w:spacing w:val="0"/>
          <w:sz w:val="24"/>
          <w:szCs w:val="24"/>
          <w:bdr w:val="none" w:color="auto" w:sz="0" w:space="0"/>
          <w:shd w:val="clear" w:fill="FFFFFF"/>
          <w:lang w:eastAsia="zh-CN"/>
        </w:rPr>
        <w:t>位以上博导组成。</w:t>
      </w:r>
    </w:p>
    <w:p w14:paraId="117376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2</w:t>
      </w:r>
      <w:r>
        <w:rPr>
          <w:rFonts w:hint="eastAsia" w:ascii="宋体" w:hAnsi="宋体" w:eastAsia="宋体" w:cs="宋体"/>
          <w:i w:val="0"/>
          <w:iCs w:val="0"/>
          <w:caps w:val="0"/>
          <w:color w:val="333333"/>
          <w:spacing w:val="0"/>
          <w:sz w:val="24"/>
          <w:szCs w:val="24"/>
          <w:bdr w:val="none" w:color="auto" w:sz="0" w:space="0"/>
          <w:shd w:val="clear" w:fill="FFFFFF"/>
          <w:lang w:eastAsia="zh-CN"/>
        </w:rPr>
        <w:t>、考核方式</w:t>
      </w:r>
    </w:p>
    <w:p w14:paraId="53603E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2025</w:t>
      </w:r>
      <w:r>
        <w:rPr>
          <w:rFonts w:hint="eastAsia" w:ascii="宋体" w:hAnsi="宋体" w:eastAsia="宋体" w:cs="宋体"/>
          <w:i w:val="0"/>
          <w:iCs w:val="0"/>
          <w:caps w:val="0"/>
          <w:color w:val="333333"/>
          <w:spacing w:val="0"/>
          <w:sz w:val="24"/>
          <w:szCs w:val="24"/>
          <w:bdr w:val="none" w:color="auto" w:sz="0" w:space="0"/>
          <w:shd w:val="clear" w:fill="FFFFFF"/>
          <w:lang w:eastAsia="zh-CN"/>
        </w:rPr>
        <w:t>年博士研究生复试原则上采用现场复试方式。</w:t>
      </w:r>
    </w:p>
    <w:p w14:paraId="0D82ED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lang w:val="en-US"/>
        </w:rPr>
        <w:t>3</w:t>
      </w:r>
      <w:r>
        <w:rPr>
          <w:rFonts w:hint="eastAsia" w:ascii="宋体" w:hAnsi="宋体" w:eastAsia="宋体" w:cs="宋体"/>
          <w:i w:val="0"/>
          <w:iCs w:val="0"/>
          <w:caps w:val="0"/>
          <w:color w:val="333333"/>
          <w:spacing w:val="0"/>
          <w:sz w:val="24"/>
          <w:szCs w:val="24"/>
          <w:bdr w:val="none" w:color="auto" w:sz="0" w:space="0"/>
          <w:shd w:val="clear" w:fill="FFFFFF"/>
          <w:lang w:eastAsia="zh-CN"/>
        </w:rPr>
        <w:t>、考核学科、时间地点</w:t>
      </w:r>
    </w:p>
    <w:p w14:paraId="57635AA1">
      <w:r>
        <w:drawing>
          <wp:inline distT="0" distB="0" distL="114300" distR="114300">
            <wp:extent cx="5271135" cy="1324610"/>
            <wp:effectExtent l="0" t="0" r="571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5271135" cy="1324610"/>
                    </a:xfrm>
                    <a:prstGeom prst="rect">
                      <a:avLst/>
                    </a:prstGeom>
                    <a:noFill/>
                    <a:ln>
                      <a:noFill/>
                    </a:ln>
                  </pic:spPr>
                </pic:pic>
              </a:graphicData>
            </a:graphic>
          </wp:inline>
        </w:drawing>
      </w:r>
    </w:p>
    <w:p w14:paraId="46AAD8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75"/>
        <w:rPr>
          <w:rFonts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lang w:val="en-US"/>
        </w:rPr>
        <w:t>4</w:t>
      </w:r>
      <w:r>
        <w:rPr>
          <w:rFonts w:hint="eastAsia" w:ascii="宋体" w:hAnsi="宋体" w:eastAsia="宋体" w:cs="宋体"/>
          <w:i w:val="0"/>
          <w:iCs w:val="0"/>
          <w:caps w:val="0"/>
          <w:color w:val="333333"/>
          <w:spacing w:val="0"/>
          <w:sz w:val="24"/>
          <w:szCs w:val="24"/>
          <w:bdr w:val="none" w:color="auto" w:sz="0" w:space="0"/>
          <w:shd w:val="clear" w:fill="FFFFFF"/>
          <w:lang w:eastAsia="zh-CN"/>
        </w:rPr>
        <w:t>、考核项目和内容</w:t>
      </w:r>
    </w:p>
    <w:p w14:paraId="4445DC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lang w:eastAsia="zh-CN"/>
        </w:rPr>
        <w:t>考核分为</w:t>
      </w:r>
      <w:r>
        <w:rPr>
          <w:rStyle w:val="6"/>
          <w:rFonts w:hint="eastAsia" w:ascii="宋体" w:hAnsi="宋体" w:eastAsia="宋体" w:cs="宋体"/>
          <w:b/>
          <w:bCs/>
          <w:i w:val="0"/>
          <w:iCs w:val="0"/>
          <w:caps w:val="0"/>
          <w:color w:val="333333"/>
          <w:spacing w:val="0"/>
          <w:sz w:val="24"/>
          <w:szCs w:val="24"/>
          <w:bdr w:val="none" w:color="auto" w:sz="0" w:space="0"/>
          <w:shd w:val="clear" w:fill="FFFFFF"/>
          <w:lang w:eastAsia="zh-CN"/>
        </w:rPr>
        <w:t>外语应用能力考查、专业基础考查、科研综合能力考查</w:t>
      </w:r>
      <w:r>
        <w:rPr>
          <w:rFonts w:hint="eastAsia" w:ascii="宋体" w:hAnsi="宋体" w:eastAsia="宋体" w:cs="宋体"/>
          <w:i w:val="0"/>
          <w:iCs w:val="0"/>
          <w:caps w:val="0"/>
          <w:color w:val="333333"/>
          <w:spacing w:val="0"/>
          <w:sz w:val="24"/>
          <w:szCs w:val="24"/>
          <w:bdr w:val="none" w:color="auto" w:sz="0" w:space="0"/>
          <w:shd w:val="clear" w:fill="FFFFFF"/>
          <w:lang w:eastAsia="zh-CN"/>
        </w:rPr>
        <w:t>三项内容，以上均以面试形式考核。每位考生考核总时间不少于</w:t>
      </w:r>
      <w:r>
        <w:rPr>
          <w:rFonts w:hint="eastAsia" w:ascii="宋体" w:hAnsi="宋体" w:eastAsia="宋体" w:cs="宋体"/>
          <w:i w:val="0"/>
          <w:iCs w:val="0"/>
          <w:caps w:val="0"/>
          <w:color w:val="333333"/>
          <w:spacing w:val="0"/>
          <w:sz w:val="24"/>
          <w:szCs w:val="24"/>
          <w:bdr w:val="none" w:color="auto" w:sz="0" w:space="0"/>
          <w:shd w:val="clear" w:fill="FFFFFF"/>
        </w:rPr>
        <w:t>30</w:t>
      </w:r>
      <w:r>
        <w:rPr>
          <w:rFonts w:hint="eastAsia" w:ascii="宋体" w:hAnsi="宋体" w:eastAsia="宋体" w:cs="宋体"/>
          <w:i w:val="0"/>
          <w:iCs w:val="0"/>
          <w:caps w:val="0"/>
          <w:color w:val="333333"/>
          <w:spacing w:val="0"/>
          <w:sz w:val="24"/>
          <w:szCs w:val="24"/>
          <w:bdr w:val="none" w:color="auto" w:sz="0" w:space="0"/>
          <w:shd w:val="clear" w:fill="FFFFFF"/>
          <w:lang w:eastAsia="zh-CN"/>
        </w:rPr>
        <w:t>分钟，其中</w:t>
      </w:r>
      <w:r>
        <w:rPr>
          <w:rStyle w:val="6"/>
          <w:rFonts w:hint="eastAsia" w:ascii="宋体" w:hAnsi="宋体" w:eastAsia="宋体" w:cs="宋体"/>
          <w:b/>
          <w:bCs/>
          <w:i w:val="0"/>
          <w:iCs w:val="0"/>
          <w:caps w:val="0"/>
          <w:color w:val="333333"/>
          <w:spacing w:val="0"/>
          <w:sz w:val="24"/>
          <w:szCs w:val="24"/>
          <w:bdr w:val="none" w:color="auto" w:sz="0" w:space="0"/>
          <w:shd w:val="clear" w:fill="FFFFFF"/>
          <w:lang w:eastAsia="zh-CN"/>
        </w:rPr>
        <w:t>外语应用能力考查</w:t>
      </w:r>
      <w:r>
        <w:rPr>
          <w:rFonts w:hint="eastAsia" w:ascii="宋体" w:hAnsi="宋体" w:eastAsia="宋体" w:cs="宋体"/>
          <w:i w:val="0"/>
          <w:iCs w:val="0"/>
          <w:caps w:val="0"/>
          <w:color w:val="333333"/>
          <w:spacing w:val="0"/>
          <w:sz w:val="24"/>
          <w:szCs w:val="24"/>
          <w:bdr w:val="none" w:color="auto" w:sz="0" w:space="0"/>
          <w:shd w:val="clear" w:fill="FFFFFF"/>
          <w:lang w:eastAsia="zh-CN"/>
        </w:rPr>
        <w:t>和</w:t>
      </w:r>
      <w:r>
        <w:rPr>
          <w:rStyle w:val="6"/>
          <w:rFonts w:hint="eastAsia" w:ascii="宋体" w:hAnsi="宋体" w:eastAsia="宋体" w:cs="宋体"/>
          <w:b/>
          <w:bCs/>
          <w:i w:val="0"/>
          <w:iCs w:val="0"/>
          <w:caps w:val="0"/>
          <w:color w:val="333333"/>
          <w:spacing w:val="0"/>
          <w:sz w:val="24"/>
          <w:szCs w:val="24"/>
          <w:bdr w:val="none" w:color="auto" w:sz="0" w:space="0"/>
          <w:shd w:val="clear" w:fill="FFFFFF"/>
          <w:lang w:eastAsia="zh-CN"/>
        </w:rPr>
        <w:t>专业基础考查</w:t>
      </w:r>
      <w:r>
        <w:rPr>
          <w:rFonts w:hint="eastAsia" w:ascii="宋体" w:hAnsi="宋体" w:eastAsia="宋体" w:cs="宋体"/>
          <w:i w:val="0"/>
          <w:iCs w:val="0"/>
          <w:caps w:val="0"/>
          <w:color w:val="333333"/>
          <w:spacing w:val="0"/>
          <w:sz w:val="24"/>
          <w:szCs w:val="24"/>
          <w:bdr w:val="none" w:color="auto" w:sz="0" w:space="0"/>
          <w:shd w:val="clear" w:fill="FFFFFF"/>
          <w:lang w:eastAsia="zh-CN"/>
        </w:rPr>
        <w:t>两个模块由学院组织学科提前命制题库，考生现场随机抽取作答，两项考查时间总和不少于</w:t>
      </w:r>
      <w:r>
        <w:rPr>
          <w:rFonts w:hint="eastAsia" w:ascii="宋体" w:hAnsi="宋体" w:eastAsia="宋体" w:cs="宋体"/>
          <w:i w:val="0"/>
          <w:iCs w:val="0"/>
          <w:caps w:val="0"/>
          <w:color w:val="333333"/>
          <w:spacing w:val="0"/>
          <w:sz w:val="24"/>
          <w:szCs w:val="24"/>
          <w:bdr w:val="none" w:color="auto" w:sz="0" w:space="0"/>
          <w:shd w:val="clear" w:fill="FFFFFF"/>
        </w:rPr>
        <w:t>10</w:t>
      </w:r>
      <w:r>
        <w:rPr>
          <w:rFonts w:hint="eastAsia" w:ascii="宋体" w:hAnsi="宋体" w:eastAsia="宋体" w:cs="宋体"/>
          <w:i w:val="0"/>
          <w:iCs w:val="0"/>
          <w:caps w:val="0"/>
          <w:color w:val="333333"/>
          <w:spacing w:val="0"/>
          <w:sz w:val="24"/>
          <w:szCs w:val="24"/>
          <w:bdr w:val="none" w:color="auto" w:sz="0" w:space="0"/>
          <w:shd w:val="clear" w:fill="FFFFFF"/>
          <w:lang w:eastAsia="zh-CN"/>
        </w:rPr>
        <w:t>分钟。以上三项每个单项满分成绩为</w:t>
      </w:r>
      <w:r>
        <w:rPr>
          <w:rFonts w:hint="eastAsia" w:ascii="宋体" w:hAnsi="宋体" w:eastAsia="宋体" w:cs="宋体"/>
          <w:i w:val="0"/>
          <w:iCs w:val="0"/>
          <w:caps w:val="0"/>
          <w:color w:val="333333"/>
          <w:spacing w:val="0"/>
          <w:sz w:val="24"/>
          <w:szCs w:val="24"/>
          <w:bdr w:val="none" w:color="auto" w:sz="0" w:space="0"/>
          <w:shd w:val="clear" w:fill="FFFFFF"/>
        </w:rPr>
        <w:t>100分，任一单项成绩低于60分者不予录取。</w:t>
      </w:r>
    </w:p>
    <w:p w14:paraId="4E0A88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2"/>
        <w:rPr>
          <w:rFonts w:hint="default" w:ascii="Arial" w:hAnsi="Arial" w:cs="Arial"/>
          <w:i w:val="0"/>
          <w:iCs w:val="0"/>
          <w:caps w:val="0"/>
          <w:color w:val="333333"/>
          <w:spacing w:val="0"/>
          <w:sz w:val="21"/>
          <w:szCs w:val="21"/>
        </w:rPr>
      </w:pPr>
      <w:r>
        <w:rPr>
          <w:rStyle w:val="6"/>
          <w:rFonts w:hint="eastAsia" w:ascii="宋体" w:hAnsi="宋体" w:eastAsia="宋体" w:cs="宋体"/>
          <w:b/>
          <w:bCs/>
          <w:i w:val="0"/>
          <w:iCs w:val="0"/>
          <w:caps w:val="0"/>
          <w:color w:val="333333"/>
          <w:spacing w:val="0"/>
          <w:sz w:val="24"/>
          <w:szCs w:val="24"/>
          <w:bdr w:val="none" w:color="auto" w:sz="0" w:space="0"/>
          <w:shd w:val="clear" w:fill="FFFFFF"/>
          <w:lang w:eastAsia="zh-CN"/>
        </w:rPr>
        <w:t>外语应用能力考查</w:t>
      </w:r>
      <w:r>
        <w:rPr>
          <w:rFonts w:hint="eastAsia" w:ascii="宋体" w:hAnsi="宋体" w:eastAsia="宋体" w:cs="宋体"/>
          <w:i w:val="0"/>
          <w:iCs w:val="0"/>
          <w:caps w:val="0"/>
          <w:color w:val="333333"/>
          <w:spacing w:val="0"/>
          <w:sz w:val="24"/>
          <w:szCs w:val="24"/>
          <w:bdr w:val="none" w:color="auto" w:sz="0" w:space="0"/>
          <w:shd w:val="clear" w:fill="FFFFFF"/>
          <w:lang w:eastAsia="zh-CN"/>
        </w:rPr>
        <w:t>：围绕</w:t>
      </w:r>
      <w:r>
        <w:rPr>
          <w:rFonts w:hint="eastAsia" w:ascii="宋体" w:hAnsi="宋体" w:eastAsia="宋体" w:cs="宋体"/>
          <w:b w:val="0"/>
          <w:bCs w:val="0"/>
          <w:i w:val="0"/>
          <w:iCs w:val="0"/>
          <w:caps w:val="0"/>
          <w:color w:val="333333"/>
          <w:spacing w:val="0"/>
          <w:sz w:val="24"/>
          <w:szCs w:val="24"/>
          <w:bdr w:val="none" w:color="auto" w:sz="0" w:space="0"/>
          <w:shd w:val="clear" w:fill="FFFFFF"/>
          <w:lang w:eastAsia="zh-CN"/>
        </w:rPr>
        <w:t>随机抽取题目的</w:t>
      </w:r>
      <w:r>
        <w:rPr>
          <w:rFonts w:hint="eastAsia" w:ascii="宋体" w:hAnsi="宋体" w:eastAsia="宋体" w:cs="宋体"/>
          <w:i w:val="0"/>
          <w:iCs w:val="0"/>
          <w:caps w:val="0"/>
          <w:color w:val="333333"/>
          <w:spacing w:val="0"/>
          <w:sz w:val="24"/>
          <w:szCs w:val="24"/>
          <w:bdr w:val="none" w:color="auto" w:sz="0" w:space="0"/>
          <w:shd w:val="clear" w:fill="FFFFFF"/>
          <w:lang w:eastAsia="zh-CN"/>
        </w:rPr>
        <w:t>指定英语话题进行口语阅读、翻译、讲解阐述、解答讨论等；</w:t>
      </w:r>
    </w:p>
    <w:p w14:paraId="6FB140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2"/>
        <w:rPr>
          <w:rFonts w:hint="default" w:ascii="Arial" w:hAnsi="Arial" w:cs="Arial"/>
          <w:i w:val="0"/>
          <w:iCs w:val="0"/>
          <w:caps w:val="0"/>
          <w:color w:val="333333"/>
          <w:spacing w:val="0"/>
          <w:sz w:val="21"/>
          <w:szCs w:val="21"/>
        </w:rPr>
      </w:pPr>
      <w:r>
        <w:rPr>
          <w:rStyle w:val="6"/>
          <w:rFonts w:hint="eastAsia" w:ascii="宋体" w:hAnsi="宋体" w:eastAsia="宋体" w:cs="宋体"/>
          <w:b/>
          <w:bCs/>
          <w:i w:val="0"/>
          <w:iCs w:val="0"/>
          <w:caps w:val="0"/>
          <w:color w:val="333333"/>
          <w:spacing w:val="0"/>
          <w:sz w:val="24"/>
          <w:szCs w:val="24"/>
          <w:bdr w:val="none" w:color="auto" w:sz="0" w:space="0"/>
          <w:shd w:val="clear" w:fill="FFFFFF"/>
          <w:lang w:eastAsia="zh-CN"/>
        </w:rPr>
        <w:t>专业基础考查：</w:t>
      </w:r>
      <w:r>
        <w:rPr>
          <w:rFonts w:hint="eastAsia" w:ascii="宋体" w:hAnsi="宋体" w:eastAsia="宋体" w:cs="宋体"/>
          <w:b w:val="0"/>
          <w:bCs w:val="0"/>
          <w:i w:val="0"/>
          <w:iCs w:val="0"/>
          <w:caps w:val="0"/>
          <w:color w:val="333333"/>
          <w:spacing w:val="0"/>
          <w:sz w:val="24"/>
          <w:szCs w:val="24"/>
          <w:bdr w:val="none" w:color="auto" w:sz="0" w:space="0"/>
          <w:shd w:val="clear" w:fill="FFFFFF"/>
          <w:lang w:eastAsia="zh-CN"/>
        </w:rPr>
        <w:t>按随机抽取题目要求作答；</w:t>
      </w:r>
    </w:p>
    <w:p w14:paraId="30F40B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2"/>
        <w:rPr>
          <w:rFonts w:hint="default" w:ascii="Arial" w:hAnsi="Arial" w:cs="Arial"/>
          <w:i w:val="0"/>
          <w:iCs w:val="0"/>
          <w:caps w:val="0"/>
          <w:color w:val="333333"/>
          <w:spacing w:val="0"/>
          <w:sz w:val="21"/>
          <w:szCs w:val="21"/>
        </w:rPr>
      </w:pPr>
      <w:r>
        <w:rPr>
          <w:rStyle w:val="6"/>
          <w:rFonts w:hint="eastAsia" w:ascii="宋体" w:hAnsi="宋体" w:eastAsia="宋体" w:cs="宋体"/>
          <w:b/>
          <w:bCs/>
          <w:i w:val="0"/>
          <w:iCs w:val="0"/>
          <w:caps w:val="0"/>
          <w:color w:val="333333"/>
          <w:spacing w:val="0"/>
          <w:sz w:val="24"/>
          <w:szCs w:val="24"/>
          <w:bdr w:val="none" w:color="auto" w:sz="0" w:space="0"/>
          <w:shd w:val="clear" w:fill="FFFFFF"/>
          <w:lang w:eastAsia="zh-CN"/>
        </w:rPr>
        <w:t>科研综合能力考查</w:t>
      </w:r>
      <w:r>
        <w:rPr>
          <w:rFonts w:hint="eastAsia" w:ascii="宋体" w:hAnsi="宋体" w:eastAsia="宋体" w:cs="宋体"/>
          <w:i w:val="0"/>
          <w:iCs w:val="0"/>
          <w:caps w:val="0"/>
          <w:color w:val="333333"/>
          <w:spacing w:val="0"/>
          <w:sz w:val="24"/>
          <w:szCs w:val="24"/>
          <w:bdr w:val="none" w:color="auto" w:sz="0" w:space="0"/>
          <w:shd w:val="clear" w:fill="FFFFFF"/>
          <w:lang w:eastAsia="zh-CN"/>
        </w:rPr>
        <w:t>：考生用</w:t>
      </w:r>
      <w:r>
        <w:rPr>
          <w:rFonts w:hint="eastAsia" w:ascii="宋体" w:hAnsi="宋体" w:eastAsia="宋体" w:cs="宋体"/>
          <w:i w:val="0"/>
          <w:iCs w:val="0"/>
          <w:caps w:val="0"/>
          <w:color w:val="333333"/>
          <w:spacing w:val="0"/>
          <w:sz w:val="24"/>
          <w:szCs w:val="24"/>
          <w:bdr w:val="none" w:color="auto" w:sz="0" w:space="0"/>
          <w:shd w:val="clear" w:fill="FFFFFF"/>
          <w:lang w:val="en-US"/>
        </w:rPr>
        <w:t>PPT</w:t>
      </w:r>
      <w:r>
        <w:rPr>
          <w:rFonts w:hint="eastAsia" w:ascii="宋体" w:hAnsi="宋体" w:eastAsia="宋体" w:cs="宋体"/>
          <w:i w:val="0"/>
          <w:iCs w:val="0"/>
          <w:caps w:val="0"/>
          <w:color w:val="333333"/>
          <w:spacing w:val="0"/>
          <w:sz w:val="24"/>
          <w:szCs w:val="24"/>
          <w:bdr w:val="none" w:color="auto" w:sz="0" w:space="0"/>
          <w:shd w:val="clear" w:fill="FFFFFF"/>
          <w:lang w:eastAsia="zh-CN"/>
        </w:rPr>
        <w:t>向考核专家组做个人陈述（约</w:t>
      </w:r>
      <w:r>
        <w:rPr>
          <w:rFonts w:hint="eastAsia" w:ascii="宋体" w:hAnsi="宋体" w:eastAsia="宋体" w:cs="宋体"/>
          <w:i w:val="0"/>
          <w:iCs w:val="0"/>
          <w:caps w:val="0"/>
          <w:color w:val="333333"/>
          <w:spacing w:val="0"/>
          <w:sz w:val="24"/>
          <w:szCs w:val="24"/>
          <w:bdr w:val="none" w:color="auto" w:sz="0" w:space="0"/>
          <w:shd w:val="clear" w:fill="FFFFFF"/>
          <w:lang w:val="en-US"/>
        </w:rPr>
        <w:t>12-15</w:t>
      </w:r>
      <w:r>
        <w:rPr>
          <w:rFonts w:hint="eastAsia" w:ascii="宋体" w:hAnsi="宋体" w:eastAsia="宋体" w:cs="宋体"/>
          <w:i w:val="0"/>
          <w:iCs w:val="0"/>
          <w:caps w:val="0"/>
          <w:color w:val="333333"/>
          <w:spacing w:val="0"/>
          <w:sz w:val="24"/>
          <w:szCs w:val="24"/>
          <w:bdr w:val="none" w:color="auto" w:sz="0" w:space="0"/>
          <w:shd w:val="clear" w:fill="FFFFFF"/>
          <w:lang w:eastAsia="zh-CN"/>
        </w:rPr>
        <w:t>分钟）。内容包括以下</w:t>
      </w:r>
      <w:r>
        <w:rPr>
          <w:rFonts w:hint="eastAsia" w:ascii="宋体" w:hAnsi="宋体" w:eastAsia="宋体" w:cs="宋体"/>
          <w:i w:val="0"/>
          <w:iCs w:val="0"/>
          <w:caps w:val="0"/>
          <w:color w:val="333333"/>
          <w:spacing w:val="0"/>
          <w:sz w:val="24"/>
          <w:szCs w:val="24"/>
          <w:bdr w:val="none" w:color="auto" w:sz="0" w:space="0"/>
          <w:shd w:val="clear" w:fill="FFFFFF"/>
          <w:lang w:val="en-US"/>
        </w:rPr>
        <w:t>4</w:t>
      </w:r>
      <w:r>
        <w:rPr>
          <w:rFonts w:hint="eastAsia" w:ascii="宋体" w:hAnsi="宋体" w:eastAsia="宋体" w:cs="宋体"/>
          <w:i w:val="0"/>
          <w:iCs w:val="0"/>
          <w:caps w:val="0"/>
          <w:color w:val="333333"/>
          <w:spacing w:val="0"/>
          <w:sz w:val="24"/>
          <w:szCs w:val="24"/>
          <w:bdr w:val="none" w:color="auto" w:sz="0" w:space="0"/>
          <w:shd w:val="clear" w:fill="FFFFFF"/>
          <w:lang w:eastAsia="zh-CN"/>
        </w:rPr>
        <w:t>个方面：①个人简介，含学习和社会工作经历、社会兼职、个人综合素质能力简介等；②个人本科、硕士期间学习情况、目前工作情况介绍，含学习成绩、研究工作、获奖情况；③硕士阶段和工作期间课题进展、论文发表情况、取得成果等；④进入博士阶段拟进行的研究工作设想及安排等。个人陈述后，专家进行提问。</w:t>
      </w:r>
    </w:p>
    <w:p w14:paraId="175231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75"/>
        <w:rPr>
          <w:rFonts w:hint="default" w:ascii="Arial" w:hAnsi="Arial" w:cs="Arial"/>
          <w:i w:val="0"/>
          <w:iCs w:val="0"/>
          <w:caps w:val="0"/>
          <w:color w:val="333333"/>
          <w:spacing w:val="0"/>
          <w:sz w:val="21"/>
          <w:szCs w:val="21"/>
        </w:rPr>
      </w:pPr>
      <w:r>
        <w:rPr>
          <w:rStyle w:val="6"/>
          <w:rFonts w:hint="eastAsia" w:ascii="宋体" w:hAnsi="宋体" w:eastAsia="宋体" w:cs="宋体"/>
          <w:b/>
          <w:bCs/>
          <w:i w:val="0"/>
          <w:iCs w:val="0"/>
          <w:caps w:val="0"/>
          <w:color w:val="333333"/>
          <w:spacing w:val="0"/>
          <w:sz w:val="24"/>
          <w:szCs w:val="24"/>
          <w:bdr w:val="none" w:color="auto" w:sz="0" w:space="0"/>
          <w:shd w:val="clear" w:fill="FFFFFF"/>
        </w:rPr>
        <w:t>考核总成绩＝外语应用能力考查×15%+专业基础考查×15%+科研综合能力考查×70%</w:t>
      </w:r>
      <w:r>
        <w:rPr>
          <w:rStyle w:val="6"/>
          <w:rFonts w:hint="eastAsia" w:ascii="宋体" w:hAnsi="宋体" w:eastAsia="宋体" w:cs="宋体"/>
          <w:b/>
          <w:bCs/>
          <w:i w:val="0"/>
          <w:iCs w:val="0"/>
          <w:caps w:val="0"/>
          <w:color w:val="333333"/>
          <w:spacing w:val="0"/>
          <w:sz w:val="24"/>
          <w:szCs w:val="24"/>
          <w:bdr w:val="none" w:color="auto" w:sz="0" w:space="0"/>
          <w:shd w:val="clear" w:fill="FFFFFF"/>
          <w:lang w:eastAsia="zh-CN"/>
        </w:rPr>
        <w:t>。</w:t>
      </w:r>
      <w:r>
        <w:rPr>
          <w:rFonts w:hint="eastAsia" w:ascii="宋体" w:hAnsi="宋体" w:eastAsia="宋体" w:cs="宋体"/>
          <w:b w:val="0"/>
          <w:bCs w:val="0"/>
          <w:i w:val="0"/>
          <w:iCs w:val="0"/>
          <w:caps w:val="0"/>
          <w:color w:val="333333"/>
          <w:spacing w:val="0"/>
          <w:sz w:val="24"/>
          <w:szCs w:val="24"/>
          <w:bdr w:val="none" w:color="auto" w:sz="0" w:space="0"/>
          <w:shd w:val="clear" w:fill="FFFFFF"/>
          <w:lang w:eastAsia="zh-CN"/>
        </w:rPr>
        <w:t>（其中外语应用能力成绩为整数，其他成绩保留</w:t>
      </w:r>
      <w:r>
        <w:rPr>
          <w:rFonts w:hint="eastAsia" w:ascii="宋体" w:hAnsi="宋体" w:eastAsia="宋体" w:cs="宋体"/>
          <w:b w:val="0"/>
          <w:bCs w:val="0"/>
          <w:i w:val="0"/>
          <w:iCs w:val="0"/>
          <w:caps w:val="0"/>
          <w:color w:val="333333"/>
          <w:spacing w:val="0"/>
          <w:sz w:val="24"/>
          <w:szCs w:val="24"/>
          <w:bdr w:val="none" w:color="auto" w:sz="0" w:space="0"/>
          <w:shd w:val="clear" w:fill="FFFFFF"/>
        </w:rPr>
        <w:t>2位小数）</w:t>
      </w:r>
    </w:p>
    <w:p w14:paraId="3284EF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lang w:eastAsia="zh-CN"/>
        </w:rPr>
        <w:t>未达到英语免考条件的考生需参加学校</w:t>
      </w:r>
      <w:r>
        <w:rPr>
          <w:rFonts w:hint="eastAsia" w:ascii="宋体" w:hAnsi="宋体" w:eastAsia="宋体" w:cs="宋体"/>
          <w:i w:val="0"/>
          <w:iCs w:val="0"/>
          <w:caps w:val="0"/>
          <w:color w:val="333333"/>
          <w:spacing w:val="0"/>
          <w:sz w:val="24"/>
          <w:szCs w:val="24"/>
          <w:bdr w:val="none" w:color="auto" w:sz="0" w:space="0"/>
          <w:shd w:val="clear" w:fill="FFFFFF"/>
        </w:rPr>
        <w:t>3</w:t>
      </w:r>
      <w:r>
        <w:rPr>
          <w:rFonts w:hint="eastAsia" w:ascii="宋体" w:hAnsi="宋体" w:eastAsia="宋体" w:cs="宋体"/>
          <w:i w:val="0"/>
          <w:iCs w:val="0"/>
          <w:caps w:val="0"/>
          <w:color w:val="333333"/>
          <w:spacing w:val="0"/>
          <w:sz w:val="24"/>
          <w:szCs w:val="24"/>
          <w:bdr w:val="none" w:color="auto" w:sz="0" w:space="0"/>
          <w:shd w:val="clear" w:fill="FFFFFF"/>
          <w:lang w:eastAsia="zh-CN"/>
        </w:rPr>
        <w:t>月</w:t>
      </w:r>
      <w:r>
        <w:rPr>
          <w:rFonts w:hint="eastAsia" w:ascii="宋体" w:hAnsi="宋体" w:eastAsia="宋体" w:cs="宋体"/>
          <w:i w:val="0"/>
          <w:iCs w:val="0"/>
          <w:caps w:val="0"/>
          <w:color w:val="333333"/>
          <w:spacing w:val="0"/>
          <w:sz w:val="24"/>
          <w:szCs w:val="24"/>
          <w:bdr w:val="none" w:color="auto" w:sz="0" w:space="0"/>
          <w:shd w:val="clear" w:fill="FFFFFF"/>
        </w:rPr>
        <w:t>8</w:t>
      </w:r>
      <w:r>
        <w:rPr>
          <w:rFonts w:hint="eastAsia" w:ascii="宋体" w:hAnsi="宋体" w:eastAsia="宋体" w:cs="宋体"/>
          <w:i w:val="0"/>
          <w:iCs w:val="0"/>
          <w:caps w:val="0"/>
          <w:color w:val="333333"/>
          <w:spacing w:val="0"/>
          <w:sz w:val="24"/>
          <w:szCs w:val="24"/>
          <w:bdr w:val="none" w:color="auto" w:sz="0" w:space="0"/>
          <w:shd w:val="clear" w:fill="FFFFFF"/>
          <w:lang w:eastAsia="zh-CN"/>
        </w:rPr>
        <w:t>日上午统一组织的博士生英语入学考试，具体安排请直接关注学校相关通知。</w:t>
      </w:r>
    </w:p>
    <w:p w14:paraId="27D6D1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75"/>
        <w:rPr>
          <w:rFonts w:hint="default" w:ascii="Arial" w:hAnsi="Arial" w:cs="Arial"/>
          <w:i w:val="0"/>
          <w:iCs w:val="0"/>
          <w:caps w:val="0"/>
          <w:color w:val="333333"/>
          <w:spacing w:val="0"/>
          <w:sz w:val="21"/>
          <w:szCs w:val="21"/>
        </w:rPr>
      </w:pPr>
    </w:p>
    <w:p w14:paraId="2A9D2C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lang w:val="en-US"/>
        </w:rPr>
        <w:t>5</w:t>
      </w:r>
      <w:r>
        <w:rPr>
          <w:rFonts w:hint="eastAsia" w:ascii="宋体" w:hAnsi="宋体" w:eastAsia="宋体" w:cs="宋体"/>
          <w:i w:val="0"/>
          <w:iCs w:val="0"/>
          <w:caps w:val="0"/>
          <w:color w:val="333333"/>
          <w:spacing w:val="0"/>
          <w:sz w:val="24"/>
          <w:szCs w:val="24"/>
          <w:bdr w:val="none" w:color="auto" w:sz="0" w:space="0"/>
          <w:shd w:val="clear" w:fill="FFFFFF"/>
        </w:rPr>
        <w:t>、复试报到</w:t>
      </w:r>
    </w:p>
    <w:p w14:paraId="21CDD7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lang w:eastAsia="zh-CN"/>
        </w:rPr>
        <w:t>考生须在学科组复试前报到，报到地点设在各学科候考教室。学院对考生进行身份审核，审核不合格者，不予复试。</w:t>
      </w:r>
    </w:p>
    <w:p w14:paraId="1A45CC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lang w:eastAsia="zh-CN"/>
        </w:rPr>
        <w:t>请考生准备好对应查证的材料：身份证、硕士学位证、学士学位证、学籍认证报告、学生证、海外学历认证书、英语四六级成绩单、雅思、托福成绩单、</w:t>
      </w:r>
      <w:r>
        <w:rPr>
          <w:rFonts w:hint="eastAsia" w:ascii="宋体" w:hAnsi="宋体" w:eastAsia="宋体" w:cs="宋体"/>
          <w:i w:val="0"/>
          <w:iCs w:val="0"/>
          <w:caps w:val="0"/>
          <w:color w:val="333333"/>
          <w:spacing w:val="0"/>
          <w:sz w:val="24"/>
          <w:szCs w:val="24"/>
          <w:bdr w:val="none" w:color="auto" w:sz="0" w:space="0"/>
          <w:shd w:val="clear" w:fill="FFFFFF"/>
        </w:rPr>
        <w:t>SCI</w:t>
      </w:r>
      <w:r>
        <w:rPr>
          <w:rFonts w:hint="eastAsia" w:ascii="宋体" w:hAnsi="宋体" w:eastAsia="宋体" w:cs="宋体"/>
          <w:i w:val="0"/>
          <w:iCs w:val="0"/>
          <w:caps w:val="0"/>
          <w:color w:val="333333"/>
          <w:spacing w:val="0"/>
          <w:sz w:val="24"/>
          <w:szCs w:val="24"/>
          <w:bdr w:val="none" w:color="auto" w:sz="0" w:space="0"/>
          <w:shd w:val="clear" w:fill="FFFFFF"/>
          <w:lang w:eastAsia="zh-CN"/>
        </w:rPr>
        <w:t>论文检索报告等。</w:t>
      </w:r>
    </w:p>
    <w:p w14:paraId="2D4DBD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lang w:eastAsia="zh-CN"/>
        </w:rPr>
        <w:t>面试考核当天，请考生在各报考学科开考前</w:t>
      </w:r>
      <w:r>
        <w:rPr>
          <w:rFonts w:hint="eastAsia" w:ascii="宋体" w:hAnsi="宋体" w:eastAsia="宋体" w:cs="宋体"/>
          <w:i w:val="0"/>
          <w:iCs w:val="0"/>
          <w:caps w:val="0"/>
          <w:color w:val="333333"/>
          <w:spacing w:val="0"/>
          <w:sz w:val="24"/>
          <w:szCs w:val="24"/>
          <w:bdr w:val="none" w:color="auto" w:sz="0" w:space="0"/>
          <w:shd w:val="clear" w:fill="FFFFFF"/>
          <w:lang w:val="en-US"/>
        </w:rPr>
        <w:t>15</w:t>
      </w:r>
      <w:r>
        <w:rPr>
          <w:rFonts w:hint="eastAsia" w:ascii="宋体" w:hAnsi="宋体" w:eastAsia="宋体" w:cs="宋体"/>
          <w:i w:val="0"/>
          <w:iCs w:val="0"/>
          <w:caps w:val="0"/>
          <w:color w:val="333333"/>
          <w:spacing w:val="0"/>
          <w:sz w:val="24"/>
          <w:szCs w:val="24"/>
          <w:bdr w:val="none" w:color="auto" w:sz="0" w:space="0"/>
          <w:shd w:val="clear" w:fill="FFFFFF"/>
          <w:lang w:eastAsia="zh-CN"/>
        </w:rPr>
        <w:t>分钟到达候考教室查看面试排序，考生按照公布的序号顺序逐一参加面试，请候考考生耐心等候。</w:t>
      </w:r>
    </w:p>
    <w:p w14:paraId="124DA6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0"/>
        <w:rPr>
          <w:rFonts w:hint="default" w:ascii="Arial" w:hAnsi="Arial" w:cs="Arial"/>
          <w:i w:val="0"/>
          <w:iCs w:val="0"/>
          <w:caps w:val="0"/>
          <w:color w:val="333333"/>
          <w:spacing w:val="0"/>
          <w:sz w:val="21"/>
          <w:szCs w:val="21"/>
        </w:rPr>
      </w:pPr>
    </w:p>
    <w:p w14:paraId="718B61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Arial" w:hAnsi="Arial" w:cs="Arial"/>
          <w:i w:val="0"/>
          <w:iCs w:val="0"/>
          <w:caps w:val="0"/>
          <w:color w:val="333333"/>
          <w:spacing w:val="0"/>
          <w:sz w:val="21"/>
          <w:szCs w:val="21"/>
        </w:rPr>
      </w:pPr>
      <w:r>
        <w:rPr>
          <w:rStyle w:val="6"/>
          <w:rFonts w:hint="eastAsia" w:ascii="宋体" w:hAnsi="宋体" w:eastAsia="宋体" w:cs="宋体"/>
          <w:b/>
          <w:bCs/>
          <w:i w:val="0"/>
          <w:iCs w:val="0"/>
          <w:caps w:val="0"/>
          <w:color w:val="333333"/>
          <w:spacing w:val="0"/>
          <w:sz w:val="24"/>
          <w:szCs w:val="24"/>
          <w:bdr w:val="none" w:color="auto" w:sz="0" w:space="0"/>
          <w:shd w:val="clear" w:fill="FFFFFF"/>
          <w:lang w:eastAsia="zh-CN"/>
        </w:rPr>
        <w:t>四、录取、调剂工作</w:t>
      </w:r>
    </w:p>
    <w:p w14:paraId="341C5A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lang w:eastAsia="zh-CN"/>
        </w:rPr>
        <w:t>录取、调剂工作将参照学校博士研究生复试录取工作要求执行。</w:t>
      </w:r>
    </w:p>
    <w:p w14:paraId="374915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Arial" w:hAnsi="Arial" w:cs="Arial"/>
          <w:i w:val="0"/>
          <w:iCs w:val="0"/>
          <w:caps w:val="0"/>
          <w:color w:val="333333"/>
          <w:spacing w:val="0"/>
          <w:sz w:val="21"/>
          <w:szCs w:val="21"/>
        </w:rPr>
      </w:pPr>
    </w:p>
    <w:p w14:paraId="67888E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Arial" w:hAnsi="Arial" w:cs="Arial"/>
          <w:i w:val="0"/>
          <w:iCs w:val="0"/>
          <w:caps w:val="0"/>
          <w:color w:val="333333"/>
          <w:spacing w:val="0"/>
          <w:sz w:val="21"/>
          <w:szCs w:val="21"/>
        </w:rPr>
      </w:pPr>
      <w:r>
        <w:rPr>
          <w:rStyle w:val="6"/>
          <w:rFonts w:hint="eastAsia" w:ascii="宋体" w:hAnsi="宋体" w:eastAsia="宋体" w:cs="宋体"/>
          <w:b/>
          <w:bCs/>
          <w:i w:val="0"/>
          <w:iCs w:val="0"/>
          <w:caps w:val="0"/>
          <w:color w:val="333333"/>
          <w:spacing w:val="0"/>
          <w:sz w:val="24"/>
          <w:szCs w:val="24"/>
          <w:bdr w:val="none" w:color="auto" w:sz="0" w:space="0"/>
          <w:shd w:val="clear" w:fill="FFFFFF"/>
          <w:lang w:eastAsia="zh-CN"/>
        </w:rPr>
        <w:t>五、考核监督和复议</w:t>
      </w:r>
    </w:p>
    <w:p w14:paraId="03F7AE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lang w:eastAsia="zh-CN"/>
        </w:rPr>
        <w:t>生命科学与技术学院研究生招生复试工作领导小组、复试及录取工作监督小组及各学科考核小组对考核过程与结果的公平、公正负责，并负责解释考生提出的质疑。</w:t>
      </w:r>
    </w:p>
    <w:p w14:paraId="265F3A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Arial" w:hAnsi="Arial" w:cs="Arial"/>
          <w:i w:val="0"/>
          <w:iCs w:val="0"/>
          <w:caps w:val="0"/>
          <w:color w:val="333333"/>
          <w:spacing w:val="0"/>
          <w:sz w:val="21"/>
          <w:szCs w:val="21"/>
        </w:rPr>
      </w:pPr>
    </w:p>
    <w:p w14:paraId="42FACC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Arial" w:hAnsi="Arial" w:cs="Arial"/>
          <w:i w:val="0"/>
          <w:iCs w:val="0"/>
          <w:caps w:val="0"/>
          <w:color w:val="333333"/>
          <w:spacing w:val="0"/>
          <w:sz w:val="21"/>
          <w:szCs w:val="21"/>
        </w:rPr>
      </w:pPr>
      <w:r>
        <w:rPr>
          <w:rStyle w:val="6"/>
          <w:rFonts w:hint="eastAsia" w:ascii="宋体" w:hAnsi="宋体" w:eastAsia="宋体" w:cs="宋体"/>
          <w:b/>
          <w:bCs/>
          <w:i w:val="0"/>
          <w:iCs w:val="0"/>
          <w:caps w:val="0"/>
          <w:color w:val="333333"/>
          <w:spacing w:val="0"/>
          <w:sz w:val="24"/>
          <w:szCs w:val="24"/>
          <w:bdr w:val="none" w:color="auto" w:sz="0" w:space="0"/>
          <w:shd w:val="clear" w:fill="FFFFFF"/>
          <w:lang w:eastAsia="zh-CN"/>
        </w:rPr>
        <w:t>六、招生工作联系方式及信息公布网址</w:t>
      </w:r>
    </w:p>
    <w:p w14:paraId="2FCC8D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lang w:eastAsia="zh-CN"/>
        </w:rPr>
        <w:t>联系电话：</w:t>
      </w:r>
      <w:r>
        <w:rPr>
          <w:rFonts w:hint="eastAsia" w:ascii="宋体" w:hAnsi="宋体" w:eastAsia="宋体" w:cs="宋体"/>
          <w:i w:val="0"/>
          <w:iCs w:val="0"/>
          <w:caps w:val="0"/>
          <w:color w:val="333333"/>
          <w:spacing w:val="0"/>
          <w:sz w:val="24"/>
          <w:szCs w:val="24"/>
          <w:bdr w:val="none" w:color="auto" w:sz="0" w:space="0"/>
          <w:shd w:val="clear" w:fill="FFFFFF"/>
        </w:rPr>
        <w:t>025-86185397</w:t>
      </w:r>
    </w:p>
    <w:p w14:paraId="6560DA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电子邮箱：</w:t>
      </w:r>
      <w:r>
        <w:rPr>
          <w:rFonts w:hint="default" w:ascii="Arial" w:hAnsi="Arial" w:cs="Arial"/>
          <w:i w:val="0"/>
          <w:iCs w:val="0"/>
          <w:caps w:val="0"/>
          <w:color w:val="3B3B3B"/>
          <w:spacing w:val="0"/>
          <w:sz w:val="21"/>
          <w:szCs w:val="21"/>
          <w:u w:val="none"/>
          <w:bdr w:val="none" w:color="auto" w:sz="0" w:space="0"/>
          <w:shd w:val="clear" w:fill="FFFFFF"/>
        </w:rPr>
        <w:fldChar w:fldCharType="begin"/>
      </w:r>
      <w:r>
        <w:rPr>
          <w:rFonts w:hint="default" w:ascii="Arial" w:hAnsi="Arial" w:cs="Arial"/>
          <w:i w:val="0"/>
          <w:iCs w:val="0"/>
          <w:caps w:val="0"/>
          <w:color w:val="3B3B3B"/>
          <w:spacing w:val="0"/>
          <w:sz w:val="21"/>
          <w:szCs w:val="21"/>
          <w:u w:val="none"/>
          <w:bdr w:val="none" w:color="auto" w:sz="0" w:space="0"/>
          <w:shd w:val="clear" w:fill="FFFFFF"/>
        </w:rPr>
        <w:instrText xml:space="preserve"> HYPERLINK "mailto:ariel66@126.com" </w:instrText>
      </w:r>
      <w:r>
        <w:rPr>
          <w:rFonts w:hint="default" w:ascii="Arial" w:hAnsi="Arial" w:cs="Arial"/>
          <w:i w:val="0"/>
          <w:iCs w:val="0"/>
          <w:caps w:val="0"/>
          <w:color w:val="3B3B3B"/>
          <w:spacing w:val="0"/>
          <w:sz w:val="21"/>
          <w:szCs w:val="21"/>
          <w:u w:val="none"/>
          <w:bdr w:val="none" w:color="auto" w:sz="0" w:space="0"/>
          <w:shd w:val="clear" w:fill="FFFFFF"/>
        </w:rPr>
        <w:fldChar w:fldCharType="separate"/>
      </w:r>
      <w:r>
        <w:rPr>
          <w:rStyle w:val="7"/>
          <w:rFonts w:hint="eastAsia" w:ascii="宋体" w:hAnsi="宋体" w:eastAsia="宋体" w:cs="宋体"/>
          <w:i w:val="0"/>
          <w:iCs w:val="0"/>
          <w:caps w:val="0"/>
          <w:color w:val="0000FF"/>
          <w:spacing w:val="0"/>
          <w:sz w:val="24"/>
          <w:szCs w:val="24"/>
          <w:u w:val="single"/>
          <w:bdr w:val="none" w:color="auto" w:sz="0" w:space="0"/>
          <w:shd w:val="clear" w:fill="FFFFFF"/>
          <w:lang w:val="en-US"/>
        </w:rPr>
        <w:t>xujuan</w:t>
      </w:r>
      <w:r>
        <w:rPr>
          <w:rStyle w:val="7"/>
          <w:rFonts w:hint="eastAsia" w:ascii="宋体" w:hAnsi="宋体" w:eastAsia="宋体" w:cs="宋体"/>
          <w:i w:val="0"/>
          <w:iCs w:val="0"/>
          <w:caps w:val="0"/>
          <w:color w:val="0000FF"/>
          <w:spacing w:val="0"/>
          <w:sz w:val="24"/>
          <w:szCs w:val="24"/>
          <w:u w:val="single"/>
          <w:bdr w:val="none" w:color="auto" w:sz="0" w:space="0"/>
          <w:shd w:val="clear" w:fill="FFFFFF"/>
        </w:rPr>
        <w:t>@</w:t>
      </w:r>
      <w:r>
        <w:rPr>
          <w:rStyle w:val="7"/>
          <w:rFonts w:hint="eastAsia" w:ascii="宋体" w:hAnsi="宋体" w:eastAsia="宋体" w:cs="宋体"/>
          <w:i w:val="0"/>
          <w:iCs w:val="0"/>
          <w:caps w:val="0"/>
          <w:color w:val="0000FF"/>
          <w:spacing w:val="0"/>
          <w:sz w:val="24"/>
          <w:szCs w:val="24"/>
          <w:u w:val="single"/>
          <w:bdr w:val="none" w:color="auto" w:sz="0" w:space="0"/>
          <w:shd w:val="clear" w:fill="FFFFFF"/>
          <w:lang w:val="en-US"/>
        </w:rPr>
        <w:t>cpu.edu.cn</w:t>
      </w:r>
      <w:r>
        <w:rPr>
          <w:rFonts w:hint="default" w:ascii="Arial" w:hAnsi="Arial" w:cs="Arial"/>
          <w:i w:val="0"/>
          <w:iCs w:val="0"/>
          <w:caps w:val="0"/>
          <w:color w:val="3B3B3B"/>
          <w:spacing w:val="0"/>
          <w:sz w:val="21"/>
          <w:szCs w:val="21"/>
          <w:u w:val="none"/>
          <w:bdr w:val="none" w:color="auto" w:sz="0" w:space="0"/>
          <w:shd w:val="clear" w:fill="FFFFFF"/>
        </w:rPr>
        <w:fldChar w:fldCharType="end"/>
      </w:r>
    </w:p>
    <w:p w14:paraId="6E7610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75"/>
        <w:jc w:val="left"/>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学院网站：</w:t>
      </w:r>
      <w:r>
        <w:rPr>
          <w:rFonts w:hint="default" w:ascii="Arial" w:hAnsi="Arial" w:cs="Arial"/>
          <w:i w:val="0"/>
          <w:iCs w:val="0"/>
          <w:caps w:val="0"/>
          <w:color w:val="3B3B3B"/>
          <w:spacing w:val="0"/>
          <w:sz w:val="21"/>
          <w:szCs w:val="21"/>
          <w:u w:val="none"/>
          <w:bdr w:val="none" w:color="auto" w:sz="0" w:space="0"/>
          <w:shd w:val="clear" w:fill="FFFFFF"/>
        </w:rPr>
        <w:fldChar w:fldCharType="begin"/>
      </w:r>
      <w:r>
        <w:rPr>
          <w:rFonts w:hint="default" w:ascii="Arial" w:hAnsi="Arial" w:cs="Arial"/>
          <w:i w:val="0"/>
          <w:iCs w:val="0"/>
          <w:caps w:val="0"/>
          <w:color w:val="3B3B3B"/>
          <w:spacing w:val="0"/>
          <w:sz w:val="21"/>
          <w:szCs w:val="21"/>
          <w:u w:val="none"/>
          <w:bdr w:val="none" w:color="auto" w:sz="0" w:space="0"/>
          <w:shd w:val="clear" w:fill="FFFFFF"/>
        </w:rPr>
        <w:instrText xml:space="preserve"> HYPERLINK "http://sky.cpu.edu.cn/" </w:instrText>
      </w:r>
      <w:r>
        <w:rPr>
          <w:rFonts w:hint="default" w:ascii="Arial" w:hAnsi="Arial" w:cs="Arial"/>
          <w:i w:val="0"/>
          <w:iCs w:val="0"/>
          <w:caps w:val="0"/>
          <w:color w:val="3B3B3B"/>
          <w:spacing w:val="0"/>
          <w:sz w:val="21"/>
          <w:szCs w:val="21"/>
          <w:u w:val="none"/>
          <w:bdr w:val="none" w:color="auto" w:sz="0" w:space="0"/>
          <w:shd w:val="clear" w:fill="FFFFFF"/>
        </w:rPr>
        <w:fldChar w:fldCharType="separate"/>
      </w:r>
      <w:r>
        <w:rPr>
          <w:rStyle w:val="7"/>
          <w:rFonts w:hint="eastAsia" w:ascii="宋体" w:hAnsi="宋体" w:eastAsia="宋体" w:cs="宋体"/>
          <w:i w:val="0"/>
          <w:iCs w:val="0"/>
          <w:caps w:val="0"/>
          <w:color w:val="3B3B3B"/>
          <w:spacing w:val="0"/>
          <w:sz w:val="24"/>
          <w:szCs w:val="24"/>
          <w:u w:val="none"/>
          <w:bdr w:val="none" w:color="auto" w:sz="0" w:space="0"/>
          <w:shd w:val="clear" w:fill="FFFFFF"/>
        </w:rPr>
        <w:t>http://sky.cpu.edu.cn/</w:t>
      </w:r>
      <w:r>
        <w:rPr>
          <w:rFonts w:hint="default" w:ascii="Arial" w:hAnsi="Arial" w:cs="Arial"/>
          <w:i w:val="0"/>
          <w:iCs w:val="0"/>
          <w:caps w:val="0"/>
          <w:color w:val="3B3B3B"/>
          <w:spacing w:val="0"/>
          <w:sz w:val="21"/>
          <w:szCs w:val="21"/>
          <w:u w:val="none"/>
          <w:bdr w:val="none" w:color="auto" w:sz="0" w:space="0"/>
          <w:shd w:val="clear" w:fill="FFFFFF"/>
        </w:rPr>
        <w:fldChar w:fldCharType="end"/>
      </w:r>
    </w:p>
    <w:p w14:paraId="0807D5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75"/>
        <w:jc w:val="left"/>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学校网站：</w:t>
      </w:r>
      <w:r>
        <w:rPr>
          <w:rFonts w:hint="eastAsia" w:ascii="宋体" w:hAnsi="宋体" w:eastAsia="宋体" w:cs="宋体"/>
          <w:i w:val="0"/>
          <w:iCs w:val="0"/>
          <w:caps w:val="0"/>
          <w:color w:val="333333"/>
          <w:spacing w:val="0"/>
          <w:sz w:val="24"/>
          <w:szCs w:val="24"/>
          <w:u w:val="single"/>
          <w:bdr w:val="none" w:color="auto" w:sz="0" w:space="0"/>
          <w:shd w:val="clear" w:fill="FFFFFF"/>
        </w:rPr>
        <w:t>http://yjszs.cpu.edu.cn/</w:t>
      </w:r>
    </w:p>
    <w:p w14:paraId="3B5367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Arial" w:hAnsi="Arial" w:cs="Arial"/>
          <w:i w:val="0"/>
          <w:iCs w:val="0"/>
          <w:caps w:val="0"/>
          <w:color w:val="333333"/>
          <w:spacing w:val="0"/>
          <w:sz w:val="21"/>
          <w:szCs w:val="21"/>
        </w:rPr>
      </w:pPr>
    </w:p>
    <w:p w14:paraId="33E05B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Arial" w:hAnsi="Arial" w:cs="Arial"/>
          <w:i w:val="0"/>
          <w:iCs w:val="0"/>
          <w:caps w:val="0"/>
          <w:color w:val="333333"/>
          <w:spacing w:val="0"/>
          <w:sz w:val="21"/>
          <w:szCs w:val="21"/>
        </w:rPr>
      </w:pPr>
      <w:r>
        <w:rPr>
          <w:rStyle w:val="6"/>
          <w:rFonts w:hint="eastAsia" w:ascii="宋体" w:hAnsi="宋体" w:eastAsia="宋体" w:cs="宋体"/>
          <w:b/>
          <w:bCs/>
          <w:i w:val="0"/>
          <w:iCs w:val="0"/>
          <w:caps w:val="0"/>
          <w:color w:val="333333"/>
          <w:spacing w:val="0"/>
          <w:sz w:val="24"/>
          <w:szCs w:val="24"/>
          <w:bdr w:val="none" w:color="auto" w:sz="0" w:space="0"/>
          <w:shd w:val="clear" w:fill="FFFFFF"/>
          <w:lang w:eastAsia="zh-CN"/>
        </w:rPr>
        <w:t>七、其他</w:t>
      </w:r>
    </w:p>
    <w:p w14:paraId="653FC4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1</w:t>
      </w:r>
      <w:r>
        <w:rPr>
          <w:rFonts w:hint="eastAsia" w:ascii="宋体" w:hAnsi="宋体" w:eastAsia="宋体" w:cs="宋体"/>
          <w:i w:val="0"/>
          <w:iCs w:val="0"/>
          <w:caps w:val="0"/>
          <w:color w:val="333333"/>
          <w:spacing w:val="0"/>
          <w:sz w:val="24"/>
          <w:szCs w:val="24"/>
          <w:bdr w:val="none" w:color="auto" w:sz="0" w:space="0"/>
          <w:shd w:val="clear" w:fill="FFFFFF"/>
          <w:lang w:eastAsia="zh-CN"/>
        </w:rPr>
        <w:t>、本实施方案的解释权归生命科学与技术学院。</w:t>
      </w:r>
    </w:p>
    <w:p w14:paraId="43AFFC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2</w:t>
      </w:r>
      <w:r>
        <w:rPr>
          <w:rFonts w:hint="eastAsia" w:ascii="宋体" w:hAnsi="宋体" w:eastAsia="宋体" w:cs="宋体"/>
          <w:i w:val="0"/>
          <w:iCs w:val="0"/>
          <w:caps w:val="0"/>
          <w:color w:val="333333"/>
          <w:spacing w:val="0"/>
          <w:sz w:val="24"/>
          <w:szCs w:val="24"/>
          <w:bdr w:val="none" w:color="auto" w:sz="0" w:space="0"/>
          <w:shd w:val="clear" w:fill="FFFFFF"/>
          <w:lang w:eastAsia="zh-CN"/>
        </w:rPr>
        <w:t>、考核过程中，如上级部门出台新的政策，学院将按新政策执行。</w:t>
      </w:r>
    </w:p>
    <w:p w14:paraId="0A1A3355">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___wrd_embed_sub_44">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05307"/>
    <w:rsid w:val="02D91DBA"/>
    <w:rsid w:val="35505307"/>
    <w:rsid w:val="502B7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2025-03-04T02:21:00Z</dcterms:created>
  <dc:creator>WPS_1663235086</dc:creator>
  <cp:lastModifiedBy>WPS_1663235086</cp:lastModifiedBy>
  <dcterms:modified xsi:type="dcterms:W3CDTF">2025-03-04T02:30:28Z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150D28B6C74E4BE5A7C42A776C47521A_13</vt:lpwstr>
  </property>
  <property fmtid="{D5CDD505-2E9C-101B-9397-08002B2CF9AE}" pid="4" name="KSOTemplateDocerSaveRecord">
    <vt:lpwstr>eyJoZGlkIjoiYTFmNmVhOTkxNjMwODU5NTJlYjI4NDc1ZWVjNjRhZWUiLCJ1c2VySWQiOiIxNDE1NTEzMzA2In0=</vt:lpwstr>
  </property>
</Properties>
</file>