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E61F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2306320</wp:posOffset>
            </wp:positionH>
            <wp:positionV relativeFrom="paragraph">
              <wp:posOffset>0</wp:posOffset>
            </wp:positionV>
            <wp:extent cx="1180465" cy="1079500"/>
            <wp:effectExtent l="0" t="0" r="635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4FE592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016D2A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ABA822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0E7EA765">
      <w:pPr>
        <w:spacing w:line="360" w:lineRule="auto"/>
        <w:ind w:right="84" w:rightChars="40"/>
        <w:jc w:val="center"/>
        <w:rPr>
          <w:rFonts w:ascii="方正小标宋简体" w:hAnsi="仿宋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云南农业大学</w:t>
      </w:r>
    </w:p>
    <w:p w14:paraId="2BE87F39">
      <w:pPr>
        <w:spacing w:line="360" w:lineRule="auto"/>
        <w:ind w:left="8993" w:right="-57" w:rightChars="-27" w:hanging="8993" w:hangingChars="2036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年“申请-考核制”博士研究生报名材料</w:t>
      </w:r>
    </w:p>
    <w:p w14:paraId="05F20A0B"/>
    <w:p w14:paraId="7B9BE250"/>
    <w:p w14:paraId="67879996"/>
    <w:p w14:paraId="45A1A7B6"/>
    <w:p w14:paraId="22AC48A0"/>
    <w:p w14:paraId="08917C0B"/>
    <w:p w14:paraId="0EE9E015"/>
    <w:tbl>
      <w:tblPr>
        <w:tblStyle w:val="5"/>
        <w:tblW w:w="9215" w:type="dxa"/>
        <w:tblInd w:w="-4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2"/>
        <w:gridCol w:w="4603"/>
      </w:tblGrid>
      <w:tr w14:paraId="4D940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A4B8D99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姓 名</w:t>
            </w:r>
          </w:p>
        </w:tc>
        <w:tc>
          <w:tcPr>
            <w:tcW w:w="4603" w:type="dxa"/>
            <w:tcBorders>
              <w:bottom w:val="single" w:color="auto" w:sz="4" w:space="0"/>
            </w:tcBorders>
          </w:tcPr>
          <w:p w14:paraId="3F84328C">
            <w:pPr>
              <w:spacing w:line="600" w:lineRule="auto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  <w:u w:val="thick"/>
              </w:rPr>
            </w:pPr>
          </w:p>
        </w:tc>
      </w:tr>
      <w:tr w14:paraId="4D16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435F568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考生工作单位或就读院校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3B87355C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  <w:u w:val="thick"/>
              </w:rPr>
            </w:pPr>
          </w:p>
        </w:tc>
      </w:tr>
      <w:tr w14:paraId="75DC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03848167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报考院系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0D64FA2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1B7D9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24BAAF18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报考指导教师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28DC037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29F9D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3BACE837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报考专业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735549B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00C34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024CD15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联系电话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4EDC9EC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</w:tbl>
    <w:p w14:paraId="08206700"/>
    <w:p w14:paraId="7ABDFDFA"/>
    <w:p w14:paraId="5E7D894F"/>
    <w:p w14:paraId="35C08058"/>
    <w:p w14:paraId="23C0FA31"/>
    <w:p w14:paraId="7F7EB747"/>
    <w:p w14:paraId="225AF36D"/>
    <w:p w14:paraId="388E9FF2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3476246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目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录（</w:t>
      </w:r>
      <w:r>
        <w:rPr>
          <w:rFonts w:hint="eastAsia"/>
          <w:b/>
          <w:bCs/>
          <w:color w:val="FF0000"/>
          <w:sz w:val="32"/>
          <w:szCs w:val="32"/>
        </w:rPr>
        <w:t>相关材料请按照招生章程要求提供，目录形式可自制</w:t>
      </w:r>
      <w:r>
        <w:rPr>
          <w:rFonts w:hint="eastAsia"/>
          <w:b/>
          <w:bCs/>
          <w:sz w:val="32"/>
          <w:szCs w:val="32"/>
        </w:rPr>
        <w:t>）</w:t>
      </w:r>
    </w:p>
    <w:p w14:paraId="43E483C9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《</w:t>
      </w:r>
      <w:r>
        <w:rPr>
          <w:rFonts w:hint="eastAsia" w:ascii="Times New Roman" w:hAnsi="Times New Roman" w:eastAsia="仿宋" w:cs="宋体"/>
          <w:kern w:val="0"/>
          <w:sz w:val="30"/>
          <w:szCs w:val="30"/>
        </w:rPr>
        <w:t>博士学位研究生网上报名信息简表</w:t>
      </w:r>
      <w:r>
        <w:rPr>
          <w:rFonts w:hint="eastAsia" w:ascii="仿宋" w:hAnsi="仿宋" w:eastAsia="仿宋"/>
          <w:sz w:val="28"/>
          <w:szCs w:val="28"/>
        </w:rPr>
        <w:t>》</w:t>
      </w:r>
    </w:p>
    <w:p w14:paraId="489C2D20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本人有效身份证（正反面）</w:t>
      </w:r>
    </w:p>
    <w:p w14:paraId="30A095B4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3-</w:t>
      </w:r>
      <w:r>
        <w:rPr>
          <w:rFonts w:hint="eastAsia" w:ascii="仿宋" w:hAnsi="仿宋" w:eastAsia="仿宋"/>
          <w:sz w:val="28"/>
          <w:szCs w:val="28"/>
        </w:rPr>
        <w:t>教授（专家）推荐书（含推荐人职称证书复印件）</w:t>
      </w:r>
    </w:p>
    <w:p w14:paraId="3F6751D7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4-</w:t>
      </w:r>
      <w:r>
        <w:rPr>
          <w:rFonts w:hint="eastAsia" w:ascii="仿宋" w:hAnsi="仿宋" w:eastAsia="仿宋"/>
          <w:sz w:val="28"/>
          <w:szCs w:val="28"/>
        </w:rPr>
        <w:t>学籍学历证明材料</w:t>
      </w:r>
    </w:p>
    <w:p w14:paraId="1D485AB7">
      <w:pPr>
        <w:pStyle w:val="4"/>
        <w:spacing w:before="120" w:beforeAutospacing="0" w:after="120" w:afterAutospacing="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-成绩单</w:t>
      </w:r>
    </w:p>
    <w:p w14:paraId="75AF0B6D">
      <w:pPr>
        <w:pStyle w:val="4"/>
        <w:spacing w:before="120" w:beforeAutospacing="0" w:after="120" w:afterAutospacing="0" w:line="360" w:lineRule="auto"/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Times New Roman" w:hAnsi="Times New Roman" w:eastAsia="仿宋" w:cs="宋体"/>
          <w:kern w:val="0"/>
          <w:sz w:val="30"/>
          <w:szCs w:val="30"/>
        </w:rPr>
        <w:t>思想政治品德考核表</w:t>
      </w:r>
    </w:p>
    <w:p w14:paraId="7E571660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-</w:t>
      </w:r>
      <w:r>
        <w:rPr>
          <w:rFonts w:hint="eastAsia" w:ascii="Times New Roman" w:hAnsi="Times New Roman" w:eastAsia="仿宋" w:cs="宋体"/>
          <w:kern w:val="0"/>
          <w:sz w:val="30"/>
          <w:szCs w:val="30"/>
        </w:rPr>
        <w:t>硕士学位（毕业）论文题目、摘要和目录（应届硕士毕业生可提供论文开题报告）</w:t>
      </w:r>
    </w:p>
    <w:p w14:paraId="6C478E87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-同等学力身份报考人员相关材料（仅同等学历报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考人员提供）</w:t>
      </w:r>
    </w:p>
    <w:p w14:paraId="22B953F3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9-</w:t>
      </w:r>
      <w:r>
        <w:rPr>
          <w:rFonts w:hint="eastAsia" w:ascii="仿宋" w:hAnsi="仿宋" w:eastAsia="仿宋"/>
          <w:sz w:val="28"/>
          <w:szCs w:val="28"/>
        </w:rPr>
        <w:t>其他材料（可选择提供，个人认为有必要提供的材料）</w:t>
      </w:r>
    </w:p>
    <w:p w14:paraId="31D96D33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556AE8EE"/>
    <w:p w14:paraId="46828C65"/>
    <w:p w14:paraId="4B81AE35"/>
    <w:p w14:paraId="628BAA6B"/>
    <w:p w14:paraId="15AF2E7E"/>
    <w:p w14:paraId="53962344"/>
    <w:p w14:paraId="746CBAE3"/>
    <w:p w14:paraId="6B29A85D"/>
    <w:p w14:paraId="2FD95A98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C2"/>
    <w:rsid w:val="000E4E56"/>
    <w:rsid w:val="001A48F6"/>
    <w:rsid w:val="00324F5E"/>
    <w:rsid w:val="004F52F6"/>
    <w:rsid w:val="007764C2"/>
    <w:rsid w:val="008C1176"/>
    <w:rsid w:val="00990B5F"/>
    <w:rsid w:val="00A211F8"/>
    <w:rsid w:val="00A24BE6"/>
    <w:rsid w:val="00A4255D"/>
    <w:rsid w:val="00B21D3E"/>
    <w:rsid w:val="00B322BC"/>
    <w:rsid w:val="00C72BEB"/>
    <w:rsid w:val="00C872A9"/>
    <w:rsid w:val="1E2F6399"/>
    <w:rsid w:val="69AE7E06"/>
    <w:rsid w:val="75DB4D9F"/>
    <w:rsid w:val="7920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Char"/>
    <w:basedOn w:val="1"/>
    <w:uiPriority w:val="0"/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242</Words>
  <Characters>257</Characters>
  <Lines>2</Lines>
  <Paragraphs>1</Paragraphs>
  <TotalTime>0</TotalTime>
  <ScaleCrop>false</ScaleCrop>
  <LinksUpToDate>false</LinksUpToDate>
  <CharactersWithSpaces>261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2024-03-01T02:03:00Z</dcterms:created>
  <dc:creator>吕凯</dc:creator>
  <cp:lastModifiedBy>吕凯</cp:lastModifiedBy>
  <dcterms:modified xsi:type="dcterms:W3CDTF">2025-03-06T01:56:00Z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eyJoZGlkIjoiMmFjZmQzODllZTNlYzNmNzU4YzRjZDE3YzRkMTc3ODAiLCJ1c2VySWQiOiIzNzk0NzM2NDQifQ==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ABBEF6AC3AE24ECBA8713961B91E83B5_12</vt:lpwstr>
  </property>
</Properties>
</file>