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06A41">
      <w:pPr>
        <w:pStyle w:val="3"/>
        <w:keepNext w:val="0"/>
        <w:keepLines w:val="0"/>
        <w:widowControl/>
        <w:suppressLineNumbers w:val="0"/>
        <w:shd w:val="clear" w:fill="FFFFFF"/>
        <w:spacing w:before="0" w:beforeAutospacing="0" w:after="0" w:afterAutospacing="0" w:line="600" w:lineRule="atLeast"/>
        <w:ind w:left="0" w:right="0" w:firstLine="640"/>
        <w:jc w:val="both"/>
        <w:rPr>
          <w:rFonts w:ascii="Calibri" w:hAnsi="Calibri" w:cs="Calibri"/>
          <w:sz w:val="24"/>
          <w:szCs w:val="24"/>
        </w:rPr>
      </w:pPr>
      <w:r>
        <w:rPr>
          <w:rFonts w:ascii="仿宋" w:hAnsi="仿宋" w:eastAsia="仿宋" w:cs="仿宋"/>
          <w:i w:val="0"/>
          <w:iCs w:val="0"/>
          <w:caps w:val="0"/>
          <w:color w:val="555555"/>
          <w:spacing w:val="0"/>
          <w:sz w:val="32"/>
          <w:szCs w:val="32"/>
          <w:shd w:val="clear" w:fill="FFFFFF"/>
        </w:rPr>
        <w:t>为进一步深化博士研究生招生考试制度改革，吸引具有优秀科研能力和培养潜质的硕士研究生以硕博连读的方式攻读我院全日制博士学位研究生，切实提高招生质量，根据国家有关文件精神和学校招生政策，结合本院学科特点与实际情况，特制定本实施办法。</w:t>
      </w:r>
    </w:p>
    <w:p w14:paraId="16CA0FFC">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4"/>
          <w:szCs w:val="24"/>
        </w:rPr>
      </w:pPr>
      <w:r>
        <w:rPr>
          <w:rFonts w:ascii="黑体" w:hAnsi="宋体" w:eastAsia="黑体" w:cs="黑体"/>
          <w:i w:val="0"/>
          <w:iCs w:val="0"/>
          <w:caps w:val="0"/>
          <w:color w:val="555555"/>
          <w:spacing w:val="0"/>
          <w:sz w:val="32"/>
          <w:szCs w:val="32"/>
          <w:shd w:val="clear" w:fill="FFFFFF"/>
        </w:rPr>
        <w:t>一、基本原则</w:t>
      </w:r>
    </w:p>
    <w:p w14:paraId="35567E40">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4"/>
          <w:szCs w:val="24"/>
        </w:rPr>
      </w:pPr>
      <w:r>
        <w:rPr>
          <w:rFonts w:hint="eastAsia" w:ascii="仿宋" w:hAnsi="仿宋" w:eastAsia="仿宋" w:cs="仿宋"/>
          <w:i w:val="0"/>
          <w:iCs w:val="0"/>
          <w:caps w:val="0"/>
          <w:color w:val="555555"/>
          <w:spacing w:val="0"/>
          <w:sz w:val="32"/>
          <w:szCs w:val="32"/>
          <w:shd w:val="clear" w:fill="FFFFFF"/>
        </w:rPr>
        <w:t>以提高博士生选拔质量为核心，坚持“择优选拔、保证质量、宁缺毋滥”，结合我院培养目标和学科特色，充分发挥专家组的审核作用，突出导师的招生自主权和责任，遵循择优选拔、全面考察、保证质量、宁缺毋滥等原则，注重对考生专业基础、综合素质和创新能力考察，保证招生选拔工作公平、公正、公开。</w:t>
      </w:r>
    </w:p>
    <w:p w14:paraId="382573CD">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555555"/>
          <w:spacing w:val="0"/>
          <w:sz w:val="32"/>
          <w:szCs w:val="32"/>
          <w:shd w:val="clear" w:fill="FFFFFF"/>
        </w:rPr>
        <w:t>二、组织领导</w:t>
      </w:r>
    </w:p>
    <w:p w14:paraId="036C0064">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4"/>
          <w:szCs w:val="24"/>
        </w:rPr>
      </w:pPr>
      <w:r>
        <w:rPr>
          <w:rFonts w:hint="eastAsia" w:ascii="仿宋" w:hAnsi="仿宋" w:eastAsia="仿宋" w:cs="仿宋"/>
          <w:i w:val="0"/>
          <w:iCs w:val="0"/>
          <w:caps w:val="0"/>
          <w:color w:val="555555"/>
          <w:spacing w:val="0"/>
          <w:sz w:val="32"/>
          <w:szCs w:val="32"/>
          <w:shd w:val="clear" w:fill="FFFFFF"/>
        </w:rPr>
        <w:t>成立生命科学学院</w:t>
      </w:r>
      <w:r>
        <w:rPr>
          <w:rFonts w:hint="default" w:ascii="Times New Roman" w:hAnsi="Times New Roman" w:eastAsia="微软雅黑" w:cs="Times New Roman"/>
          <w:i w:val="0"/>
          <w:iCs w:val="0"/>
          <w:caps w:val="0"/>
          <w:color w:val="555555"/>
          <w:spacing w:val="0"/>
          <w:sz w:val="32"/>
          <w:szCs w:val="32"/>
          <w:shd w:val="clear" w:fill="FFFFFF"/>
          <w:lang w:val="en-US"/>
        </w:rPr>
        <w:t>2025</w:t>
      </w:r>
      <w:r>
        <w:rPr>
          <w:rFonts w:hint="eastAsia" w:ascii="仿宋" w:hAnsi="仿宋" w:eastAsia="仿宋" w:cs="仿宋"/>
          <w:i w:val="0"/>
          <w:iCs w:val="0"/>
          <w:caps w:val="0"/>
          <w:color w:val="555555"/>
          <w:spacing w:val="0"/>
          <w:sz w:val="32"/>
          <w:szCs w:val="32"/>
          <w:shd w:val="clear" w:fill="FFFFFF"/>
        </w:rPr>
        <w:t>年博士研究生招生工作领导小组，对整个招生过程进行监督、指导，并负责受理考生申诉及相关问题调查处理。</w:t>
      </w:r>
    </w:p>
    <w:p w14:paraId="0CB52BF2">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555555"/>
          <w:spacing w:val="0"/>
          <w:sz w:val="32"/>
          <w:szCs w:val="32"/>
          <w:shd w:val="clear" w:fill="FFFFFF"/>
        </w:rPr>
        <w:t>三、招收硕博连读的专业、导师及生源范围</w:t>
      </w:r>
    </w:p>
    <w:p w14:paraId="3AE98088">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4"/>
          <w:szCs w:val="24"/>
        </w:rPr>
      </w:pPr>
      <w:r>
        <w:rPr>
          <w:rFonts w:hint="default" w:ascii="Times New Roman" w:hAnsi="Times New Roman" w:eastAsia="微软雅黑" w:cs="Times New Roman"/>
          <w:i w:val="0"/>
          <w:iCs w:val="0"/>
          <w:caps w:val="0"/>
          <w:color w:val="555555"/>
          <w:spacing w:val="0"/>
          <w:sz w:val="32"/>
          <w:szCs w:val="32"/>
          <w:shd w:val="clear" w:fill="FFFFFF"/>
          <w:lang w:val="en-US"/>
        </w:rPr>
        <w:t>1.</w:t>
      </w:r>
      <w:r>
        <w:rPr>
          <w:rFonts w:hint="eastAsia" w:ascii="仿宋" w:hAnsi="仿宋" w:eastAsia="仿宋" w:cs="仿宋"/>
          <w:i w:val="0"/>
          <w:iCs w:val="0"/>
          <w:caps w:val="0"/>
          <w:color w:val="555555"/>
          <w:spacing w:val="0"/>
          <w:sz w:val="32"/>
          <w:szCs w:val="32"/>
          <w:shd w:val="clear" w:fill="FFFFFF"/>
        </w:rPr>
        <w:t>本院</w:t>
      </w:r>
      <w:r>
        <w:rPr>
          <w:rFonts w:hint="default" w:ascii="Times New Roman" w:hAnsi="Times New Roman" w:eastAsia="微软雅黑" w:cs="Times New Roman"/>
          <w:i w:val="0"/>
          <w:iCs w:val="0"/>
          <w:caps w:val="0"/>
          <w:color w:val="555555"/>
          <w:spacing w:val="0"/>
          <w:sz w:val="32"/>
          <w:szCs w:val="32"/>
          <w:shd w:val="clear" w:fill="FFFFFF"/>
          <w:lang w:val="en-US"/>
        </w:rPr>
        <w:t>2025</w:t>
      </w:r>
      <w:r>
        <w:rPr>
          <w:rFonts w:hint="eastAsia" w:ascii="仿宋" w:hAnsi="仿宋" w:eastAsia="仿宋" w:cs="仿宋"/>
          <w:i w:val="0"/>
          <w:iCs w:val="0"/>
          <w:caps w:val="0"/>
          <w:color w:val="555555"/>
          <w:spacing w:val="0"/>
          <w:sz w:val="32"/>
          <w:szCs w:val="32"/>
          <w:shd w:val="clear" w:fill="FFFFFF"/>
        </w:rPr>
        <w:t>年博士研究生招收硕博连读的专业、导师以《云南大学</w:t>
      </w:r>
      <w:r>
        <w:rPr>
          <w:rFonts w:hint="default" w:ascii="Times New Roman" w:hAnsi="Times New Roman" w:eastAsia="微软雅黑" w:cs="Times New Roman"/>
          <w:i w:val="0"/>
          <w:iCs w:val="0"/>
          <w:caps w:val="0"/>
          <w:color w:val="555555"/>
          <w:spacing w:val="0"/>
          <w:sz w:val="32"/>
          <w:szCs w:val="32"/>
          <w:shd w:val="clear" w:fill="FFFFFF"/>
          <w:lang w:val="en-US"/>
        </w:rPr>
        <w:t>2025</w:t>
      </w:r>
      <w:r>
        <w:rPr>
          <w:rFonts w:hint="eastAsia" w:ascii="仿宋" w:hAnsi="仿宋" w:eastAsia="仿宋" w:cs="仿宋"/>
          <w:i w:val="0"/>
          <w:iCs w:val="0"/>
          <w:caps w:val="0"/>
          <w:color w:val="555555"/>
          <w:spacing w:val="0"/>
          <w:sz w:val="32"/>
          <w:szCs w:val="32"/>
          <w:shd w:val="clear" w:fill="FFFFFF"/>
        </w:rPr>
        <w:t>年博士研究生招生专业目录（学术型第一批次）》公布信息为准。</w:t>
      </w:r>
    </w:p>
    <w:p w14:paraId="5D25CADB">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4"/>
          <w:szCs w:val="24"/>
        </w:rPr>
      </w:pPr>
      <w:r>
        <w:rPr>
          <w:rFonts w:hint="default" w:ascii="Times New Roman" w:hAnsi="Times New Roman" w:eastAsia="微软雅黑" w:cs="Times New Roman"/>
          <w:i w:val="0"/>
          <w:iCs w:val="0"/>
          <w:caps w:val="0"/>
          <w:color w:val="555555"/>
          <w:spacing w:val="0"/>
          <w:sz w:val="32"/>
          <w:szCs w:val="32"/>
          <w:shd w:val="clear" w:fill="FFFFFF"/>
          <w:lang w:val="en-US"/>
        </w:rPr>
        <w:t>2.</w:t>
      </w:r>
      <w:r>
        <w:rPr>
          <w:rFonts w:hint="eastAsia" w:ascii="仿宋" w:hAnsi="仿宋" w:eastAsia="仿宋" w:cs="仿宋"/>
          <w:i w:val="0"/>
          <w:iCs w:val="0"/>
          <w:caps w:val="0"/>
          <w:color w:val="555555"/>
          <w:spacing w:val="0"/>
          <w:sz w:val="32"/>
          <w:szCs w:val="32"/>
          <w:shd w:val="clear" w:fill="FFFFFF"/>
        </w:rPr>
        <w:t>生源范围为我校相关专业研二、研三在读的全日制学术型、非定向就业、非在职硕士研究生。</w:t>
      </w:r>
    </w:p>
    <w:p w14:paraId="391E00EC">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555555"/>
          <w:spacing w:val="0"/>
          <w:sz w:val="32"/>
          <w:szCs w:val="32"/>
          <w:shd w:val="clear" w:fill="FFFFFF"/>
        </w:rPr>
        <w:t>四、申请硕博连读的基本条件</w:t>
      </w:r>
    </w:p>
    <w:p w14:paraId="09334027">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4"/>
          <w:szCs w:val="24"/>
        </w:rPr>
      </w:pPr>
      <w:r>
        <w:rPr>
          <w:rFonts w:hint="default" w:ascii="Times New Roman" w:hAnsi="Times New Roman" w:eastAsia="微软雅黑" w:cs="Times New Roman"/>
          <w:i w:val="0"/>
          <w:iCs w:val="0"/>
          <w:caps w:val="0"/>
          <w:color w:val="555555"/>
          <w:spacing w:val="0"/>
          <w:sz w:val="32"/>
          <w:szCs w:val="32"/>
          <w:shd w:val="clear" w:fill="FFFFFF"/>
          <w:lang w:val="en-US"/>
        </w:rPr>
        <w:t>1.</w:t>
      </w:r>
      <w:r>
        <w:rPr>
          <w:rFonts w:hint="eastAsia" w:ascii="仿宋" w:hAnsi="仿宋" w:eastAsia="仿宋" w:cs="仿宋"/>
          <w:i w:val="0"/>
          <w:iCs w:val="0"/>
          <w:caps w:val="0"/>
          <w:color w:val="555555"/>
          <w:spacing w:val="0"/>
          <w:sz w:val="32"/>
          <w:szCs w:val="32"/>
          <w:shd w:val="clear" w:fill="FFFFFF"/>
        </w:rPr>
        <w:t>拥护中国共产党的领导，具有正确的政治方向，热爱祖国，愿意为社会主义现代化建设服务，遵纪守法，品行端正。未受过刑事、行政或纪律处分。</w:t>
      </w:r>
    </w:p>
    <w:p w14:paraId="2E46505B">
      <w:pPr>
        <w:pStyle w:val="3"/>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32"/>
          <w:szCs w:val="32"/>
        </w:rPr>
      </w:pPr>
      <w:r>
        <w:rPr>
          <w:rFonts w:hint="default" w:ascii="Times New Roman" w:hAnsi="Times New Roman" w:eastAsia="微软雅黑" w:cs="Times New Roman"/>
          <w:i w:val="0"/>
          <w:iCs w:val="0"/>
          <w:caps w:val="0"/>
          <w:color w:val="555555"/>
          <w:spacing w:val="0"/>
          <w:sz w:val="32"/>
          <w:szCs w:val="32"/>
          <w:shd w:val="clear" w:fill="FFFFFF"/>
          <w:lang w:val="en-US"/>
        </w:rPr>
        <w:t>2.</w:t>
      </w:r>
      <w:r>
        <w:rPr>
          <w:rFonts w:hint="eastAsia" w:ascii="仿宋" w:hAnsi="仿宋" w:eastAsia="仿宋" w:cs="仿宋"/>
          <w:i w:val="0"/>
          <w:iCs w:val="0"/>
          <w:caps w:val="0"/>
          <w:color w:val="555555"/>
          <w:spacing w:val="0"/>
          <w:sz w:val="32"/>
          <w:szCs w:val="32"/>
          <w:shd w:val="clear" w:fill="FFFFFF"/>
        </w:rPr>
        <w:t>身体和心理健康状况符合国家和学校规定的体检要求。</w:t>
      </w:r>
    </w:p>
    <w:p w14:paraId="7035B755">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4"/>
          <w:szCs w:val="24"/>
        </w:rPr>
      </w:pPr>
      <w:r>
        <w:rPr>
          <w:rFonts w:hint="default" w:ascii="Times New Roman" w:hAnsi="Times New Roman" w:eastAsia="微软雅黑" w:cs="Times New Roman"/>
          <w:i w:val="0"/>
          <w:iCs w:val="0"/>
          <w:caps w:val="0"/>
          <w:color w:val="555555"/>
          <w:spacing w:val="0"/>
          <w:sz w:val="32"/>
          <w:szCs w:val="32"/>
          <w:shd w:val="clear" w:fill="FFFFFF"/>
          <w:lang w:val="en-US"/>
        </w:rPr>
        <w:t>3.</w:t>
      </w:r>
      <w:r>
        <w:rPr>
          <w:rFonts w:hint="eastAsia" w:ascii="仿宋" w:hAnsi="仿宋" w:eastAsia="仿宋" w:cs="仿宋"/>
          <w:i w:val="0"/>
          <w:iCs w:val="0"/>
          <w:caps w:val="0"/>
          <w:color w:val="555555"/>
          <w:spacing w:val="0"/>
          <w:sz w:val="32"/>
          <w:szCs w:val="32"/>
          <w:shd w:val="clear" w:fill="FFFFFF"/>
        </w:rPr>
        <w:t>有至少两名所报考学科专业领域内的教授（或相当专业技术职称的专家）的书面推荐意见。</w:t>
      </w:r>
    </w:p>
    <w:p w14:paraId="62AE5D64">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4"/>
          <w:szCs w:val="24"/>
        </w:rPr>
      </w:pPr>
      <w:r>
        <w:rPr>
          <w:rFonts w:hint="default" w:ascii="Times New Roman" w:hAnsi="Times New Roman" w:eastAsia="微软雅黑" w:cs="Times New Roman"/>
          <w:i w:val="0"/>
          <w:iCs w:val="0"/>
          <w:caps w:val="0"/>
          <w:color w:val="555555"/>
          <w:spacing w:val="0"/>
          <w:sz w:val="32"/>
          <w:szCs w:val="32"/>
          <w:shd w:val="clear" w:fill="FFFFFF"/>
          <w:lang w:val="en-US"/>
        </w:rPr>
        <w:t>4.</w:t>
      </w:r>
      <w:r>
        <w:rPr>
          <w:rFonts w:hint="eastAsia" w:ascii="仿宋" w:hAnsi="仿宋" w:eastAsia="仿宋" w:cs="仿宋"/>
          <w:i w:val="0"/>
          <w:iCs w:val="0"/>
          <w:caps w:val="0"/>
          <w:color w:val="555555"/>
          <w:spacing w:val="0"/>
          <w:sz w:val="32"/>
          <w:szCs w:val="32"/>
          <w:shd w:val="clear" w:fill="FFFFFF"/>
        </w:rPr>
        <w:t>对学术研究有浓厚兴趣，具有严谨的科学研究态度、较强的创新思维和科研能力，以及协同合作精神（同等条件下，应优先考虑已取得高水平科学研究成果者）。</w:t>
      </w:r>
    </w:p>
    <w:p w14:paraId="741BAC77">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4"/>
          <w:szCs w:val="24"/>
        </w:rPr>
      </w:pPr>
      <w:r>
        <w:rPr>
          <w:rFonts w:hint="default" w:ascii="Times New Roman" w:hAnsi="Times New Roman" w:eastAsia="微软雅黑" w:cs="Times New Roman"/>
          <w:i w:val="0"/>
          <w:iCs w:val="0"/>
          <w:caps w:val="0"/>
          <w:color w:val="555555"/>
          <w:spacing w:val="0"/>
          <w:sz w:val="32"/>
          <w:szCs w:val="32"/>
          <w:shd w:val="clear" w:fill="FFFFFF"/>
          <w:lang w:val="en-US"/>
        </w:rPr>
        <w:t>5.</w:t>
      </w:r>
      <w:r>
        <w:rPr>
          <w:rFonts w:hint="eastAsia" w:ascii="仿宋" w:hAnsi="仿宋" w:eastAsia="仿宋" w:cs="仿宋"/>
          <w:i w:val="0"/>
          <w:iCs w:val="0"/>
          <w:caps w:val="0"/>
          <w:color w:val="555555"/>
          <w:spacing w:val="0"/>
          <w:sz w:val="32"/>
          <w:szCs w:val="32"/>
          <w:shd w:val="clear" w:fill="FFFFFF"/>
        </w:rPr>
        <w:t>已完成规定的课程学习和考核，成绩优秀，对学术研究有浓厚兴趣，具有较强创新精神和科研能力的在学硕士研究生。</w:t>
      </w:r>
      <w:r>
        <w:rPr>
          <w:rStyle w:val="6"/>
          <w:rFonts w:hint="eastAsia" w:ascii="仿宋" w:hAnsi="仿宋" w:eastAsia="仿宋" w:cs="仿宋"/>
          <w:b/>
          <w:bCs/>
          <w:i w:val="0"/>
          <w:iCs w:val="0"/>
          <w:caps w:val="0"/>
          <w:color w:val="555555"/>
          <w:spacing w:val="0"/>
          <w:sz w:val="32"/>
          <w:szCs w:val="32"/>
          <w:shd w:val="clear" w:fill="FFFFFF"/>
        </w:rPr>
        <w:t>学位课程不存在补考、重修或不合格记录</w:t>
      </w:r>
      <w:r>
        <w:rPr>
          <w:rFonts w:hint="eastAsia" w:ascii="仿宋" w:hAnsi="仿宋" w:eastAsia="仿宋" w:cs="仿宋"/>
          <w:i w:val="0"/>
          <w:iCs w:val="0"/>
          <w:caps w:val="0"/>
          <w:color w:val="555555"/>
          <w:spacing w:val="0"/>
          <w:sz w:val="32"/>
          <w:szCs w:val="32"/>
          <w:shd w:val="clear" w:fill="FFFFFF"/>
        </w:rPr>
        <w:t>。</w:t>
      </w:r>
    </w:p>
    <w:p w14:paraId="4B20E257">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4"/>
          <w:szCs w:val="24"/>
        </w:rPr>
      </w:pPr>
      <w:r>
        <w:rPr>
          <w:rFonts w:hint="default" w:ascii="Times New Roman" w:hAnsi="Times New Roman" w:eastAsia="微软雅黑" w:cs="Times New Roman"/>
          <w:i w:val="0"/>
          <w:iCs w:val="0"/>
          <w:caps w:val="0"/>
          <w:color w:val="555555"/>
          <w:spacing w:val="0"/>
          <w:sz w:val="32"/>
          <w:szCs w:val="32"/>
          <w:shd w:val="clear" w:fill="FFFFFF"/>
          <w:lang w:val="en-US"/>
        </w:rPr>
        <w:t>6.</w:t>
      </w:r>
      <w:r>
        <w:rPr>
          <w:rFonts w:hint="eastAsia" w:ascii="仿宋" w:hAnsi="仿宋" w:eastAsia="仿宋" w:cs="仿宋"/>
          <w:i w:val="0"/>
          <w:iCs w:val="0"/>
          <w:caps w:val="0"/>
          <w:color w:val="555555"/>
          <w:spacing w:val="0"/>
          <w:sz w:val="32"/>
          <w:szCs w:val="32"/>
          <w:shd w:val="clear" w:fill="FFFFFF"/>
        </w:rPr>
        <w:t>硕士在读专业与申请专业相近或相关。</w:t>
      </w:r>
    </w:p>
    <w:p w14:paraId="47B69BDF">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555555"/>
          <w:spacing w:val="0"/>
          <w:sz w:val="32"/>
          <w:szCs w:val="32"/>
          <w:shd w:val="clear" w:fill="FFFFFF"/>
        </w:rPr>
        <w:t>五、选拔工作程序和时间安排</w:t>
      </w:r>
    </w:p>
    <w:p w14:paraId="4F550D23">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4"/>
          <w:szCs w:val="24"/>
        </w:rPr>
      </w:pPr>
      <w:r>
        <w:rPr>
          <w:rFonts w:ascii="楷体" w:hAnsi="楷体" w:eastAsia="楷体" w:cs="楷体"/>
          <w:i w:val="0"/>
          <w:iCs w:val="0"/>
          <w:caps w:val="0"/>
          <w:color w:val="555555"/>
          <w:spacing w:val="0"/>
          <w:sz w:val="32"/>
          <w:szCs w:val="32"/>
          <w:shd w:val="clear" w:fill="FFFFFF"/>
        </w:rPr>
        <w:t>（一）学生申请并提交材料</w:t>
      </w:r>
    </w:p>
    <w:p w14:paraId="7B9ACA53">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4"/>
          <w:szCs w:val="24"/>
        </w:rPr>
      </w:pPr>
      <w:r>
        <w:rPr>
          <w:rFonts w:hint="default" w:ascii="Times New Roman" w:hAnsi="Times New Roman" w:eastAsia="微软雅黑" w:cs="Times New Roman"/>
          <w:i w:val="0"/>
          <w:iCs w:val="0"/>
          <w:caps w:val="0"/>
          <w:color w:val="555555"/>
          <w:spacing w:val="0"/>
          <w:sz w:val="32"/>
          <w:szCs w:val="32"/>
          <w:shd w:val="clear" w:fill="FFFFFF"/>
          <w:lang w:val="en-US"/>
        </w:rPr>
        <w:t>2024</w:t>
      </w:r>
      <w:r>
        <w:rPr>
          <w:rFonts w:hint="eastAsia" w:ascii="仿宋" w:hAnsi="仿宋" w:eastAsia="仿宋" w:cs="仿宋"/>
          <w:i w:val="0"/>
          <w:iCs w:val="0"/>
          <w:caps w:val="0"/>
          <w:color w:val="555555"/>
          <w:spacing w:val="0"/>
          <w:sz w:val="32"/>
          <w:szCs w:val="32"/>
          <w:shd w:val="clear" w:fill="FFFFFF"/>
        </w:rPr>
        <w:t>年</w:t>
      </w:r>
      <w:r>
        <w:rPr>
          <w:rFonts w:hint="default" w:ascii="Times New Roman" w:hAnsi="Times New Roman" w:eastAsia="微软雅黑" w:cs="Times New Roman"/>
          <w:i w:val="0"/>
          <w:iCs w:val="0"/>
          <w:caps w:val="0"/>
          <w:color w:val="555555"/>
          <w:spacing w:val="0"/>
          <w:sz w:val="32"/>
          <w:szCs w:val="32"/>
          <w:shd w:val="clear" w:fill="FFFFFF"/>
          <w:lang w:val="en-US"/>
        </w:rPr>
        <w:t>11</w:t>
      </w:r>
      <w:r>
        <w:rPr>
          <w:rFonts w:hint="eastAsia" w:ascii="仿宋" w:hAnsi="仿宋" w:eastAsia="仿宋" w:cs="仿宋"/>
          <w:i w:val="0"/>
          <w:iCs w:val="0"/>
          <w:caps w:val="0"/>
          <w:color w:val="555555"/>
          <w:spacing w:val="0"/>
          <w:sz w:val="32"/>
          <w:szCs w:val="32"/>
          <w:shd w:val="clear" w:fill="FFFFFF"/>
        </w:rPr>
        <w:t>月</w:t>
      </w:r>
      <w:r>
        <w:rPr>
          <w:rFonts w:hint="default" w:ascii="Times New Roman" w:hAnsi="Times New Roman" w:eastAsia="微软雅黑" w:cs="Times New Roman"/>
          <w:i w:val="0"/>
          <w:iCs w:val="0"/>
          <w:caps w:val="0"/>
          <w:color w:val="555555"/>
          <w:spacing w:val="0"/>
          <w:sz w:val="32"/>
          <w:szCs w:val="32"/>
          <w:shd w:val="clear" w:fill="FFFFFF"/>
          <w:lang w:val="en-US"/>
        </w:rPr>
        <w:t>27</w:t>
      </w:r>
      <w:r>
        <w:rPr>
          <w:rFonts w:hint="eastAsia" w:ascii="仿宋" w:hAnsi="仿宋" w:eastAsia="仿宋" w:cs="仿宋"/>
          <w:i w:val="0"/>
          <w:iCs w:val="0"/>
          <w:caps w:val="0"/>
          <w:color w:val="555555"/>
          <w:spacing w:val="0"/>
          <w:sz w:val="32"/>
          <w:szCs w:val="32"/>
          <w:shd w:val="clear" w:fill="FFFFFF"/>
        </w:rPr>
        <w:t>日前，达到申请条件的学生自愿提出申请，下载并填写《云南大学硕博连读研究生申请表》（附件</w:t>
      </w:r>
      <w:r>
        <w:rPr>
          <w:rFonts w:hint="default" w:ascii="Times New Roman" w:hAnsi="Times New Roman" w:eastAsia="微软雅黑" w:cs="Times New Roman"/>
          <w:i w:val="0"/>
          <w:iCs w:val="0"/>
          <w:caps w:val="0"/>
          <w:color w:val="555555"/>
          <w:spacing w:val="0"/>
          <w:sz w:val="32"/>
          <w:szCs w:val="32"/>
          <w:shd w:val="clear" w:fill="FFFFFF"/>
          <w:lang w:val="en-US"/>
        </w:rPr>
        <w:t>1</w:t>
      </w:r>
      <w:r>
        <w:rPr>
          <w:rFonts w:hint="eastAsia" w:ascii="仿宋" w:hAnsi="仿宋" w:eastAsia="仿宋" w:cs="仿宋"/>
          <w:i w:val="0"/>
          <w:iCs w:val="0"/>
          <w:caps w:val="0"/>
          <w:color w:val="555555"/>
          <w:spacing w:val="0"/>
          <w:sz w:val="32"/>
          <w:szCs w:val="32"/>
          <w:shd w:val="clear" w:fill="FFFFFF"/>
        </w:rPr>
        <w:t>），连同有关材料提交至各考核专家组组长处（考核组长名单会单独通知申请者）。</w:t>
      </w:r>
    </w:p>
    <w:p w14:paraId="57FDA4E1">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4"/>
          <w:szCs w:val="24"/>
        </w:rPr>
      </w:pPr>
      <w:r>
        <w:rPr>
          <w:rFonts w:hint="eastAsia" w:ascii="楷体" w:hAnsi="楷体" w:eastAsia="楷体" w:cs="楷体"/>
          <w:i w:val="0"/>
          <w:iCs w:val="0"/>
          <w:caps w:val="0"/>
          <w:color w:val="555555"/>
          <w:spacing w:val="0"/>
          <w:sz w:val="32"/>
          <w:szCs w:val="32"/>
          <w:shd w:val="clear" w:fill="FFFFFF"/>
        </w:rPr>
        <w:t>（二）资格审查</w:t>
      </w:r>
    </w:p>
    <w:p w14:paraId="30BDEAF2">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4"/>
          <w:szCs w:val="24"/>
        </w:rPr>
      </w:pPr>
      <w:r>
        <w:rPr>
          <w:rFonts w:hint="eastAsia" w:ascii="仿宋" w:hAnsi="仿宋" w:eastAsia="仿宋" w:cs="仿宋"/>
          <w:i w:val="0"/>
          <w:iCs w:val="0"/>
          <w:caps w:val="0"/>
          <w:color w:val="555555"/>
          <w:spacing w:val="0"/>
          <w:sz w:val="32"/>
          <w:szCs w:val="32"/>
          <w:shd w:val="clear" w:fill="FFFFFF"/>
        </w:rPr>
        <w:t>本院结合本单位招收“硕博连读”博士研究生实施方案，对考生进行资格审查，考核完毕专家组签字后，统一交到生命科学学院。</w:t>
      </w:r>
    </w:p>
    <w:p w14:paraId="411A0DC2">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4"/>
          <w:szCs w:val="24"/>
        </w:rPr>
      </w:pPr>
      <w:r>
        <w:rPr>
          <w:rFonts w:hint="eastAsia" w:ascii="楷体" w:hAnsi="楷体" w:eastAsia="楷体" w:cs="楷体"/>
          <w:i w:val="0"/>
          <w:iCs w:val="0"/>
          <w:caps w:val="0"/>
          <w:color w:val="555555"/>
          <w:spacing w:val="0"/>
          <w:sz w:val="32"/>
          <w:szCs w:val="32"/>
          <w:shd w:val="clear" w:fill="FFFFFF"/>
        </w:rPr>
        <w:t>（三）综合考核</w:t>
      </w:r>
    </w:p>
    <w:p w14:paraId="4226B737">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4"/>
          <w:szCs w:val="24"/>
        </w:rPr>
      </w:pPr>
      <w:r>
        <w:rPr>
          <w:rFonts w:hint="default" w:ascii="Times New Roman" w:hAnsi="Times New Roman" w:eastAsia="微软雅黑" w:cs="Times New Roman"/>
          <w:i w:val="0"/>
          <w:iCs w:val="0"/>
          <w:caps w:val="0"/>
          <w:color w:val="FF0000"/>
          <w:spacing w:val="0"/>
          <w:sz w:val="32"/>
          <w:szCs w:val="32"/>
          <w:shd w:val="clear" w:fill="FFFFFF"/>
          <w:lang w:val="en-US"/>
        </w:rPr>
        <w:t>2024</w:t>
      </w:r>
      <w:r>
        <w:rPr>
          <w:rFonts w:hint="eastAsia" w:ascii="仿宋" w:hAnsi="仿宋" w:eastAsia="仿宋" w:cs="仿宋"/>
          <w:i w:val="0"/>
          <w:iCs w:val="0"/>
          <w:caps w:val="0"/>
          <w:color w:val="FF0000"/>
          <w:spacing w:val="0"/>
          <w:sz w:val="32"/>
          <w:szCs w:val="32"/>
          <w:shd w:val="clear" w:fill="FFFFFF"/>
        </w:rPr>
        <w:t>年</w:t>
      </w:r>
      <w:r>
        <w:rPr>
          <w:rFonts w:hint="default" w:ascii="Times New Roman" w:hAnsi="Times New Roman" w:eastAsia="微软雅黑" w:cs="Times New Roman"/>
          <w:i w:val="0"/>
          <w:iCs w:val="0"/>
          <w:caps w:val="0"/>
          <w:color w:val="FF0000"/>
          <w:spacing w:val="0"/>
          <w:sz w:val="32"/>
          <w:szCs w:val="32"/>
          <w:shd w:val="clear" w:fill="FFFFFF"/>
          <w:lang w:val="en-US"/>
        </w:rPr>
        <w:t>12</w:t>
      </w:r>
      <w:r>
        <w:rPr>
          <w:rFonts w:hint="eastAsia" w:ascii="仿宋" w:hAnsi="仿宋" w:eastAsia="仿宋" w:cs="仿宋"/>
          <w:i w:val="0"/>
          <w:iCs w:val="0"/>
          <w:caps w:val="0"/>
          <w:color w:val="FF0000"/>
          <w:spacing w:val="0"/>
          <w:sz w:val="32"/>
          <w:szCs w:val="32"/>
          <w:shd w:val="clear" w:fill="FFFFFF"/>
        </w:rPr>
        <w:t>月</w:t>
      </w:r>
      <w:r>
        <w:rPr>
          <w:rFonts w:hint="default" w:ascii="Times New Roman" w:hAnsi="Times New Roman" w:eastAsia="微软雅黑" w:cs="Times New Roman"/>
          <w:i w:val="0"/>
          <w:iCs w:val="0"/>
          <w:caps w:val="0"/>
          <w:color w:val="FF0000"/>
          <w:spacing w:val="0"/>
          <w:sz w:val="32"/>
          <w:szCs w:val="32"/>
          <w:shd w:val="clear" w:fill="FFFFFF"/>
          <w:lang w:val="en-US"/>
        </w:rPr>
        <w:t>6</w:t>
      </w:r>
      <w:r>
        <w:rPr>
          <w:rFonts w:hint="eastAsia" w:ascii="仿宋" w:hAnsi="仿宋" w:eastAsia="仿宋" w:cs="仿宋"/>
          <w:i w:val="0"/>
          <w:iCs w:val="0"/>
          <w:caps w:val="0"/>
          <w:color w:val="FF0000"/>
          <w:spacing w:val="0"/>
          <w:sz w:val="32"/>
          <w:szCs w:val="32"/>
          <w:shd w:val="clear" w:fill="FFFFFF"/>
        </w:rPr>
        <w:t>日前，</w:t>
      </w:r>
      <w:r>
        <w:rPr>
          <w:rFonts w:hint="eastAsia" w:ascii="仿宋" w:hAnsi="仿宋" w:eastAsia="仿宋" w:cs="仿宋"/>
          <w:i w:val="0"/>
          <w:iCs w:val="0"/>
          <w:caps w:val="0"/>
          <w:color w:val="555555"/>
          <w:spacing w:val="0"/>
          <w:sz w:val="32"/>
          <w:szCs w:val="32"/>
          <w:shd w:val="clear" w:fill="FFFFFF"/>
        </w:rPr>
        <w:t>生命科学学院按如下流程组织专家对满足申请条件，并通过形式审核的申请者进行考核。</w:t>
      </w:r>
    </w:p>
    <w:p w14:paraId="73AAE315">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4"/>
          <w:szCs w:val="24"/>
        </w:rPr>
      </w:pPr>
      <w:r>
        <w:rPr>
          <w:rFonts w:hint="eastAsia" w:ascii="仿宋" w:hAnsi="仿宋" w:eastAsia="仿宋" w:cs="仿宋"/>
          <w:i w:val="0"/>
          <w:iCs w:val="0"/>
          <w:caps w:val="0"/>
          <w:color w:val="555555"/>
          <w:spacing w:val="0"/>
          <w:sz w:val="32"/>
          <w:szCs w:val="32"/>
          <w:shd w:val="clear" w:fill="FFFFFF"/>
        </w:rPr>
        <w:t>“硕博连读”综合考核内容包括申请</w:t>
      </w:r>
      <w:r>
        <w:rPr>
          <w:rFonts w:hint="default" w:ascii="Times New Roman" w:hAnsi="Times New Roman" w:eastAsia="微软雅黑" w:cs="Times New Roman"/>
          <w:i w:val="0"/>
          <w:iCs w:val="0"/>
          <w:caps w:val="0"/>
          <w:color w:val="555555"/>
          <w:spacing w:val="0"/>
          <w:sz w:val="32"/>
          <w:szCs w:val="32"/>
          <w:shd w:val="clear" w:fill="FFFFFF"/>
          <w:lang w:val="en-US"/>
        </w:rPr>
        <w:t>-</w:t>
      </w:r>
      <w:r>
        <w:rPr>
          <w:rFonts w:hint="eastAsia" w:ascii="仿宋" w:hAnsi="仿宋" w:eastAsia="仿宋" w:cs="仿宋"/>
          <w:i w:val="0"/>
          <w:iCs w:val="0"/>
          <w:caps w:val="0"/>
          <w:color w:val="555555"/>
          <w:spacing w:val="0"/>
          <w:sz w:val="32"/>
          <w:szCs w:val="32"/>
          <w:shd w:val="clear" w:fill="FFFFFF"/>
        </w:rPr>
        <w:t>考核专业基础、申请</w:t>
      </w:r>
      <w:r>
        <w:rPr>
          <w:rFonts w:hint="default" w:ascii="Times New Roman" w:hAnsi="Times New Roman" w:eastAsia="微软雅黑" w:cs="Times New Roman"/>
          <w:i w:val="0"/>
          <w:iCs w:val="0"/>
          <w:caps w:val="0"/>
          <w:color w:val="555555"/>
          <w:spacing w:val="0"/>
          <w:sz w:val="32"/>
          <w:szCs w:val="32"/>
          <w:shd w:val="clear" w:fill="FFFFFF"/>
          <w:lang w:val="en-US"/>
        </w:rPr>
        <w:t>-</w:t>
      </w:r>
      <w:r>
        <w:rPr>
          <w:rFonts w:hint="eastAsia" w:ascii="仿宋" w:hAnsi="仿宋" w:eastAsia="仿宋" w:cs="仿宋"/>
          <w:i w:val="0"/>
          <w:iCs w:val="0"/>
          <w:caps w:val="0"/>
          <w:color w:val="555555"/>
          <w:spacing w:val="0"/>
          <w:sz w:val="32"/>
          <w:szCs w:val="32"/>
          <w:shd w:val="clear" w:fill="FFFFFF"/>
        </w:rPr>
        <w:t>考核外语水平以及申请</w:t>
      </w:r>
      <w:r>
        <w:rPr>
          <w:rFonts w:hint="default" w:ascii="Times New Roman" w:hAnsi="Times New Roman" w:eastAsia="微软雅黑" w:cs="Times New Roman"/>
          <w:i w:val="0"/>
          <w:iCs w:val="0"/>
          <w:caps w:val="0"/>
          <w:color w:val="555555"/>
          <w:spacing w:val="0"/>
          <w:sz w:val="32"/>
          <w:szCs w:val="32"/>
          <w:shd w:val="clear" w:fill="FFFFFF"/>
          <w:lang w:val="en-US"/>
        </w:rPr>
        <w:t>-</w:t>
      </w:r>
      <w:r>
        <w:rPr>
          <w:rFonts w:hint="eastAsia" w:ascii="仿宋" w:hAnsi="仿宋" w:eastAsia="仿宋" w:cs="仿宋"/>
          <w:i w:val="0"/>
          <w:iCs w:val="0"/>
          <w:caps w:val="0"/>
          <w:color w:val="555555"/>
          <w:spacing w:val="0"/>
          <w:sz w:val="32"/>
          <w:szCs w:val="32"/>
          <w:shd w:val="clear" w:fill="FFFFFF"/>
        </w:rPr>
        <w:t>考核综合能力</w:t>
      </w:r>
      <w:r>
        <w:rPr>
          <w:rFonts w:hint="default" w:ascii="Times New Roman" w:hAnsi="Times New Roman" w:eastAsia="微软雅黑" w:cs="Times New Roman"/>
          <w:i w:val="0"/>
          <w:iCs w:val="0"/>
          <w:caps w:val="0"/>
          <w:color w:val="555555"/>
          <w:spacing w:val="0"/>
          <w:sz w:val="32"/>
          <w:szCs w:val="32"/>
          <w:shd w:val="clear" w:fill="FFFFFF"/>
          <w:lang w:val="en-US"/>
        </w:rPr>
        <w:t>3</w:t>
      </w:r>
      <w:r>
        <w:rPr>
          <w:rFonts w:hint="eastAsia" w:ascii="仿宋" w:hAnsi="仿宋" w:eastAsia="仿宋" w:cs="仿宋"/>
          <w:i w:val="0"/>
          <w:iCs w:val="0"/>
          <w:caps w:val="0"/>
          <w:color w:val="555555"/>
          <w:spacing w:val="0"/>
          <w:sz w:val="32"/>
          <w:szCs w:val="32"/>
          <w:shd w:val="clear" w:fill="FFFFFF"/>
        </w:rPr>
        <w:t>门科目。涵盖外国语水平，专业知识、科研潜力，思想政治素质和品德、身心健康等。其中思想政治素质和品德考核是保证入学新生质量的重要工作环节，对于思想品德考核不合格者不予录取。不低于</w:t>
      </w:r>
      <w:r>
        <w:rPr>
          <w:rFonts w:hint="default" w:ascii="Times New Roman" w:hAnsi="Times New Roman" w:eastAsia="微软雅黑" w:cs="Times New Roman"/>
          <w:i w:val="0"/>
          <w:iCs w:val="0"/>
          <w:caps w:val="0"/>
          <w:color w:val="555555"/>
          <w:spacing w:val="0"/>
          <w:sz w:val="32"/>
          <w:szCs w:val="32"/>
          <w:shd w:val="clear" w:fill="FFFFFF"/>
          <w:lang w:val="en-US"/>
        </w:rPr>
        <w:t>5</w:t>
      </w:r>
      <w:r>
        <w:rPr>
          <w:rFonts w:hint="eastAsia" w:ascii="仿宋" w:hAnsi="仿宋" w:eastAsia="仿宋" w:cs="仿宋"/>
          <w:i w:val="0"/>
          <w:iCs w:val="0"/>
          <w:caps w:val="0"/>
          <w:color w:val="555555"/>
          <w:spacing w:val="0"/>
          <w:sz w:val="32"/>
          <w:szCs w:val="32"/>
          <w:shd w:val="clear" w:fill="FFFFFF"/>
        </w:rPr>
        <w:t>人的相关专业“博导”成立考核专家组，对申请“硕博连读”的考生进行考核并进行独立打分。</w:t>
      </w:r>
    </w:p>
    <w:p w14:paraId="1EC23040">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4"/>
          <w:szCs w:val="24"/>
        </w:rPr>
      </w:pPr>
      <w:r>
        <w:rPr>
          <w:rFonts w:hint="eastAsia" w:ascii="仿宋" w:hAnsi="仿宋" w:eastAsia="仿宋" w:cs="仿宋"/>
          <w:i w:val="0"/>
          <w:iCs w:val="0"/>
          <w:caps w:val="0"/>
          <w:color w:val="555555"/>
          <w:spacing w:val="0"/>
          <w:sz w:val="32"/>
          <w:szCs w:val="32"/>
          <w:shd w:val="clear" w:fill="FFFFFF"/>
        </w:rPr>
        <w:t>具体内容：综合考核成绩满分</w:t>
      </w:r>
      <w:r>
        <w:rPr>
          <w:rFonts w:hint="default" w:ascii="Times New Roman" w:hAnsi="Times New Roman" w:eastAsia="微软雅黑" w:cs="Times New Roman"/>
          <w:i w:val="0"/>
          <w:iCs w:val="0"/>
          <w:caps w:val="0"/>
          <w:color w:val="555555"/>
          <w:spacing w:val="0"/>
          <w:sz w:val="32"/>
          <w:szCs w:val="32"/>
          <w:shd w:val="clear" w:fill="FFFFFF"/>
          <w:lang w:val="en-US"/>
        </w:rPr>
        <w:t>100</w:t>
      </w:r>
      <w:r>
        <w:rPr>
          <w:rFonts w:hint="eastAsia" w:ascii="仿宋" w:hAnsi="仿宋" w:eastAsia="仿宋" w:cs="仿宋"/>
          <w:i w:val="0"/>
          <w:iCs w:val="0"/>
          <w:caps w:val="0"/>
          <w:color w:val="555555"/>
          <w:spacing w:val="0"/>
          <w:sz w:val="32"/>
          <w:szCs w:val="32"/>
          <w:shd w:val="clear" w:fill="FFFFFF"/>
        </w:rPr>
        <w:t>分，面试时长不少于</w:t>
      </w:r>
      <w:r>
        <w:rPr>
          <w:rFonts w:hint="default" w:ascii="Times New Roman" w:hAnsi="Times New Roman" w:eastAsia="微软雅黑" w:cs="Times New Roman"/>
          <w:i w:val="0"/>
          <w:iCs w:val="0"/>
          <w:caps w:val="0"/>
          <w:color w:val="FF0000"/>
          <w:spacing w:val="0"/>
          <w:sz w:val="32"/>
          <w:szCs w:val="32"/>
          <w:shd w:val="clear" w:fill="FFFFFF"/>
          <w:lang w:val="en-US"/>
        </w:rPr>
        <w:t>30</w:t>
      </w:r>
      <w:r>
        <w:rPr>
          <w:rFonts w:hint="eastAsia" w:ascii="仿宋" w:hAnsi="仿宋" w:eastAsia="仿宋" w:cs="仿宋"/>
          <w:i w:val="0"/>
          <w:iCs w:val="0"/>
          <w:caps w:val="0"/>
          <w:color w:val="FF0000"/>
          <w:spacing w:val="0"/>
          <w:sz w:val="32"/>
          <w:szCs w:val="32"/>
          <w:shd w:val="clear" w:fill="FFFFFF"/>
        </w:rPr>
        <w:t>分钟</w:t>
      </w:r>
      <w:r>
        <w:rPr>
          <w:rFonts w:hint="eastAsia" w:ascii="仿宋" w:hAnsi="仿宋" w:eastAsia="仿宋" w:cs="仿宋"/>
          <w:i w:val="0"/>
          <w:iCs w:val="0"/>
          <w:caps w:val="0"/>
          <w:color w:val="555555"/>
          <w:spacing w:val="0"/>
          <w:sz w:val="32"/>
          <w:szCs w:val="32"/>
          <w:shd w:val="clear" w:fill="FFFFFF"/>
        </w:rPr>
        <w:t>。其中至少</w:t>
      </w:r>
      <w:r>
        <w:rPr>
          <w:rFonts w:hint="default" w:ascii="Times New Roman" w:hAnsi="Times New Roman" w:eastAsia="微软雅黑" w:cs="Times New Roman"/>
          <w:i w:val="0"/>
          <w:iCs w:val="0"/>
          <w:caps w:val="0"/>
          <w:color w:val="555555"/>
          <w:spacing w:val="0"/>
          <w:sz w:val="32"/>
          <w:szCs w:val="32"/>
          <w:shd w:val="clear" w:fill="FFFFFF"/>
          <w:lang w:val="en-US"/>
        </w:rPr>
        <w:t>10</w:t>
      </w:r>
      <w:r>
        <w:rPr>
          <w:rFonts w:hint="eastAsia" w:ascii="仿宋" w:hAnsi="仿宋" w:eastAsia="仿宋" w:cs="仿宋"/>
          <w:i w:val="0"/>
          <w:iCs w:val="0"/>
          <w:caps w:val="0"/>
          <w:color w:val="555555"/>
          <w:spacing w:val="0"/>
          <w:sz w:val="32"/>
          <w:szCs w:val="32"/>
          <w:shd w:val="clear" w:fill="FFFFFF"/>
        </w:rPr>
        <w:t>分钟为</w:t>
      </w:r>
      <w:r>
        <w:rPr>
          <w:rFonts w:hint="default" w:ascii="Times New Roman" w:hAnsi="Times New Roman" w:eastAsia="微软雅黑" w:cs="Times New Roman"/>
          <w:i w:val="0"/>
          <w:iCs w:val="0"/>
          <w:caps w:val="0"/>
          <w:color w:val="555555"/>
          <w:spacing w:val="0"/>
          <w:sz w:val="32"/>
          <w:szCs w:val="32"/>
          <w:shd w:val="clear" w:fill="FFFFFF"/>
          <w:lang w:val="en-US"/>
        </w:rPr>
        <w:t>PPT</w:t>
      </w:r>
      <w:r>
        <w:rPr>
          <w:rFonts w:hint="eastAsia" w:ascii="仿宋" w:hAnsi="仿宋" w:eastAsia="仿宋" w:cs="仿宋"/>
          <w:i w:val="0"/>
          <w:iCs w:val="0"/>
          <w:caps w:val="0"/>
          <w:color w:val="555555"/>
          <w:spacing w:val="0"/>
          <w:sz w:val="32"/>
          <w:szCs w:val="32"/>
          <w:shd w:val="clear" w:fill="FFFFFF"/>
        </w:rPr>
        <w:t>演讲，介绍本人自然情况、硕士期间学习和科研情况、科研成果等；至少</w:t>
      </w:r>
      <w:r>
        <w:rPr>
          <w:rFonts w:hint="default" w:ascii="Times New Roman" w:hAnsi="Times New Roman" w:eastAsia="微软雅黑" w:cs="Times New Roman"/>
          <w:i w:val="0"/>
          <w:iCs w:val="0"/>
          <w:caps w:val="0"/>
          <w:color w:val="555555"/>
          <w:spacing w:val="0"/>
          <w:sz w:val="32"/>
          <w:szCs w:val="32"/>
          <w:shd w:val="clear" w:fill="FFFFFF"/>
          <w:lang w:val="en-US"/>
        </w:rPr>
        <w:t>10</w:t>
      </w:r>
      <w:r>
        <w:rPr>
          <w:rFonts w:hint="eastAsia" w:ascii="仿宋" w:hAnsi="仿宋" w:eastAsia="仿宋" w:cs="仿宋"/>
          <w:i w:val="0"/>
          <w:iCs w:val="0"/>
          <w:caps w:val="0"/>
          <w:color w:val="555555"/>
          <w:spacing w:val="0"/>
          <w:sz w:val="32"/>
          <w:szCs w:val="32"/>
          <w:shd w:val="clear" w:fill="FFFFFF"/>
        </w:rPr>
        <w:t>分钟为专家组就其英语能力及专业知识进行提问和考察。综合考核成绩计算方式如下：</w:t>
      </w:r>
    </w:p>
    <w:p w14:paraId="5A9349DA">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4"/>
          <w:szCs w:val="24"/>
        </w:rPr>
      </w:pPr>
      <w:r>
        <w:rPr>
          <w:rFonts w:hint="eastAsia" w:ascii="仿宋" w:hAnsi="仿宋" w:eastAsia="仿宋" w:cs="仿宋"/>
          <w:i w:val="0"/>
          <w:iCs w:val="0"/>
          <w:caps w:val="0"/>
          <w:color w:val="555555"/>
          <w:spacing w:val="0"/>
          <w:sz w:val="32"/>
          <w:szCs w:val="32"/>
          <w:shd w:val="clear" w:fill="FFFFFF"/>
        </w:rPr>
        <w:t>综合考核成绩</w:t>
      </w:r>
      <w:r>
        <w:rPr>
          <w:rFonts w:hint="default" w:ascii="Times New Roman" w:hAnsi="Times New Roman" w:eastAsia="微软雅黑" w:cs="Times New Roman"/>
          <w:i w:val="0"/>
          <w:iCs w:val="0"/>
          <w:caps w:val="0"/>
          <w:color w:val="555555"/>
          <w:spacing w:val="0"/>
          <w:sz w:val="32"/>
          <w:szCs w:val="32"/>
          <w:shd w:val="clear" w:fill="FFFFFF"/>
          <w:lang w:val="en-US"/>
        </w:rPr>
        <w:t>=</w:t>
      </w:r>
      <w:r>
        <w:rPr>
          <w:rFonts w:hint="eastAsia" w:ascii="仿宋" w:hAnsi="仿宋" w:eastAsia="仿宋" w:cs="仿宋"/>
          <w:i w:val="0"/>
          <w:iCs w:val="0"/>
          <w:caps w:val="0"/>
          <w:color w:val="555555"/>
          <w:spacing w:val="0"/>
          <w:sz w:val="32"/>
          <w:szCs w:val="32"/>
          <w:shd w:val="clear" w:fill="FFFFFF"/>
        </w:rPr>
        <w:t>外语水平成绩</w:t>
      </w:r>
      <w:r>
        <w:rPr>
          <w:rFonts w:hint="default" w:ascii="Times New Roman" w:hAnsi="Times New Roman" w:eastAsia="微软雅黑" w:cs="Times New Roman"/>
          <w:i w:val="0"/>
          <w:iCs w:val="0"/>
          <w:caps w:val="0"/>
          <w:color w:val="555555"/>
          <w:spacing w:val="0"/>
          <w:sz w:val="32"/>
          <w:szCs w:val="32"/>
          <w:shd w:val="clear" w:fill="FFFFFF"/>
          <w:lang w:val="en-US"/>
        </w:rPr>
        <w:t>*20%+</w:t>
      </w:r>
      <w:r>
        <w:rPr>
          <w:rFonts w:hint="eastAsia" w:ascii="仿宋" w:hAnsi="仿宋" w:eastAsia="仿宋" w:cs="仿宋"/>
          <w:i w:val="0"/>
          <w:iCs w:val="0"/>
          <w:caps w:val="0"/>
          <w:color w:val="555555"/>
          <w:spacing w:val="0"/>
          <w:sz w:val="32"/>
          <w:szCs w:val="32"/>
          <w:shd w:val="clear" w:fill="FFFFFF"/>
        </w:rPr>
        <w:t>专业基础成绩</w:t>
      </w:r>
      <w:r>
        <w:rPr>
          <w:rFonts w:hint="default" w:ascii="Times New Roman" w:hAnsi="Times New Roman" w:eastAsia="微软雅黑" w:cs="Times New Roman"/>
          <w:i w:val="0"/>
          <w:iCs w:val="0"/>
          <w:caps w:val="0"/>
          <w:color w:val="555555"/>
          <w:spacing w:val="0"/>
          <w:sz w:val="32"/>
          <w:szCs w:val="32"/>
          <w:shd w:val="clear" w:fill="FFFFFF"/>
          <w:lang w:val="en-US"/>
        </w:rPr>
        <w:t>*30% +</w:t>
      </w:r>
      <w:r>
        <w:rPr>
          <w:rFonts w:hint="eastAsia" w:ascii="仿宋" w:hAnsi="仿宋" w:eastAsia="仿宋" w:cs="仿宋"/>
          <w:i w:val="0"/>
          <w:iCs w:val="0"/>
          <w:caps w:val="0"/>
          <w:color w:val="555555"/>
          <w:spacing w:val="0"/>
          <w:sz w:val="32"/>
          <w:szCs w:val="32"/>
          <w:shd w:val="clear" w:fill="FFFFFF"/>
        </w:rPr>
        <w:t>综合能力成绩</w:t>
      </w:r>
      <w:r>
        <w:rPr>
          <w:rFonts w:hint="default" w:ascii="Times New Roman" w:hAnsi="Times New Roman" w:eastAsia="微软雅黑" w:cs="Times New Roman"/>
          <w:i w:val="0"/>
          <w:iCs w:val="0"/>
          <w:caps w:val="0"/>
          <w:color w:val="555555"/>
          <w:spacing w:val="0"/>
          <w:sz w:val="32"/>
          <w:szCs w:val="32"/>
          <w:shd w:val="clear" w:fill="FFFFFF"/>
          <w:lang w:val="en-US"/>
        </w:rPr>
        <w:t>*50%</w:t>
      </w:r>
      <w:r>
        <w:rPr>
          <w:rFonts w:hint="eastAsia" w:ascii="仿宋" w:hAnsi="仿宋" w:eastAsia="仿宋" w:cs="仿宋"/>
          <w:i w:val="0"/>
          <w:iCs w:val="0"/>
          <w:caps w:val="0"/>
          <w:color w:val="555555"/>
          <w:spacing w:val="0"/>
          <w:sz w:val="32"/>
          <w:szCs w:val="32"/>
          <w:shd w:val="clear" w:fill="FFFFFF"/>
        </w:rPr>
        <w:t>（成绩保留小数点后两位）。</w:t>
      </w:r>
    </w:p>
    <w:p w14:paraId="7CD6C887">
      <w:pPr>
        <w:pStyle w:val="3"/>
        <w:keepNext w:val="0"/>
        <w:keepLines w:val="0"/>
        <w:widowControl/>
        <w:suppressLineNumbers w:val="0"/>
        <w:shd w:val="clear" w:fill="FFFFFF"/>
        <w:spacing w:before="0" w:beforeAutospacing="0" w:after="0" w:afterAutospacing="0" w:line="600" w:lineRule="atLeast"/>
        <w:ind w:left="0" w:right="0" w:firstLine="643"/>
        <w:jc w:val="both"/>
        <w:rPr>
          <w:rFonts w:hint="default" w:ascii="Calibri" w:hAnsi="Calibri" w:cs="Calibri"/>
          <w:sz w:val="24"/>
          <w:szCs w:val="24"/>
        </w:rPr>
      </w:pPr>
      <w:r>
        <w:rPr>
          <w:rStyle w:val="6"/>
          <w:rFonts w:hint="eastAsia" w:ascii="仿宋" w:hAnsi="仿宋" w:eastAsia="仿宋" w:cs="仿宋"/>
          <w:b/>
          <w:bCs/>
          <w:i w:val="0"/>
          <w:iCs w:val="0"/>
          <w:caps w:val="0"/>
          <w:color w:val="555555"/>
          <w:spacing w:val="0"/>
          <w:sz w:val="32"/>
          <w:szCs w:val="32"/>
          <w:shd w:val="clear" w:fill="FFFFFF"/>
        </w:rPr>
        <w:t>注：外语水平成绩、专业基础成绩、综合能力成绩满分均为</w:t>
      </w:r>
      <w:r>
        <w:rPr>
          <w:rStyle w:val="6"/>
          <w:rFonts w:hint="default" w:ascii="Times New Roman" w:hAnsi="Times New Roman" w:eastAsia="微软雅黑" w:cs="Times New Roman"/>
          <w:b/>
          <w:bCs/>
          <w:i w:val="0"/>
          <w:iCs w:val="0"/>
          <w:caps w:val="0"/>
          <w:color w:val="555555"/>
          <w:spacing w:val="0"/>
          <w:sz w:val="32"/>
          <w:szCs w:val="32"/>
          <w:shd w:val="clear" w:fill="FFFFFF"/>
          <w:lang w:val="en-US"/>
        </w:rPr>
        <w:t>100</w:t>
      </w:r>
      <w:r>
        <w:rPr>
          <w:rStyle w:val="6"/>
          <w:rFonts w:hint="eastAsia" w:ascii="仿宋" w:hAnsi="仿宋" w:eastAsia="仿宋" w:cs="仿宋"/>
          <w:b/>
          <w:bCs/>
          <w:i w:val="0"/>
          <w:iCs w:val="0"/>
          <w:caps w:val="0"/>
          <w:color w:val="555555"/>
          <w:spacing w:val="0"/>
          <w:sz w:val="32"/>
          <w:szCs w:val="32"/>
          <w:shd w:val="clear" w:fill="FFFFFF"/>
        </w:rPr>
        <w:t>分</w:t>
      </w:r>
    </w:p>
    <w:p w14:paraId="1BEEFE63">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4"/>
          <w:szCs w:val="24"/>
        </w:rPr>
      </w:pPr>
      <w:r>
        <w:rPr>
          <w:rFonts w:hint="eastAsia" w:ascii="仿宋" w:hAnsi="仿宋" w:eastAsia="仿宋" w:cs="仿宋"/>
          <w:i w:val="0"/>
          <w:iCs w:val="0"/>
          <w:caps w:val="0"/>
          <w:color w:val="555555"/>
          <w:spacing w:val="0"/>
          <w:sz w:val="32"/>
          <w:szCs w:val="32"/>
          <w:shd w:val="clear" w:fill="FFFFFF"/>
        </w:rPr>
        <w:t>综合考核成绩低于</w:t>
      </w:r>
      <w:r>
        <w:rPr>
          <w:rFonts w:hint="default" w:ascii="Times New Roman" w:hAnsi="Times New Roman" w:eastAsia="微软雅黑" w:cs="Times New Roman"/>
          <w:i w:val="0"/>
          <w:iCs w:val="0"/>
          <w:caps w:val="0"/>
          <w:color w:val="555555"/>
          <w:spacing w:val="0"/>
          <w:sz w:val="32"/>
          <w:szCs w:val="32"/>
          <w:shd w:val="clear" w:fill="FFFFFF"/>
          <w:lang w:val="en-US"/>
        </w:rPr>
        <w:t>60</w:t>
      </w:r>
      <w:r>
        <w:rPr>
          <w:rFonts w:hint="eastAsia" w:ascii="仿宋" w:hAnsi="仿宋" w:eastAsia="仿宋" w:cs="仿宋"/>
          <w:i w:val="0"/>
          <w:iCs w:val="0"/>
          <w:caps w:val="0"/>
          <w:color w:val="555555"/>
          <w:spacing w:val="0"/>
          <w:sz w:val="32"/>
          <w:szCs w:val="32"/>
          <w:shd w:val="clear" w:fill="FFFFFF"/>
        </w:rPr>
        <w:t>分，不予以录取。</w:t>
      </w:r>
    </w:p>
    <w:p w14:paraId="3D777170">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4"/>
          <w:szCs w:val="24"/>
        </w:rPr>
      </w:pPr>
      <w:r>
        <w:rPr>
          <w:rFonts w:hint="eastAsia" w:ascii="仿宋" w:hAnsi="仿宋" w:eastAsia="仿宋" w:cs="仿宋"/>
          <w:i w:val="0"/>
          <w:iCs w:val="0"/>
          <w:caps w:val="0"/>
          <w:color w:val="555555"/>
          <w:spacing w:val="0"/>
          <w:sz w:val="32"/>
          <w:szCs w:val="32"/>
          <w:shd w:val="clear" w:fill="FFFFFF"/>
        </w:rPr>
        <w:t>专家组进行各项独立打分，并填写《</w:t>
      </w:r>
      <w:r>
        <w:rPr>
          <w:rFonts w:hint="default" w:ascii="Times New Roman" w:hAnsi="Times New Roman" w:eastAsia="微软雅黑" w:cs="Times New Roman"/>
          <w:i w:val="0"/>
          <w:iCs w:val="0"/>
          <w:caps w:val="0"/>
          <w:color w:val="555555"/>
          <w:spacing w:val="0"/>
          <w:sz w:val="32"/>
          <w:szCs w:val="32"/>
          <w:shd w:val="clear" w:fill="FFFFFF"/>
          <w:lang w:val="en-US"/>
        </w:rPr>
        <w:t>2025</w:t>
      </w:r>
      <w:r>
        <w:rPr>
          <w:rFonts w:hint="eastAsia" w:ascii="仿宋" w:hAnsi="仿宋" w:eastAsia="仿宋" w:cs="仿宋"/>
          <w:i w:val="0"/>
          <w:iCs w:val="0"/>
          <w:caps w:val="0"/>
          <w:color w:val="555555"/>
          <w:spacing w:val="0"/>
          <w:sz w:val="32"/>
          <w:szCs w:val="32"/>
          <w:shd w:val="clear" w:fill="FFFFFF"/>
        </w:rPr>
        <w:t>年硕博连读综合考核专家独立打分表》（下发给专家组）考核专家签字，由考核组秘书统计、汇总分数，并填写《</w:t>
      </w:r>
      <w:r>
        <w:rPr>
          <w:rFonts w:hint="default" w:ascii="Times New Roman" w:hAnsi="Times New Roman" w:eastAsia="微软雅黑" w:cs="Times New Roman"/>
          <w:i w:val="0"/>
          <w:iCs w:val="0"/>
          <w:caps w:val="0"/>
          <w:color w:val="555555"/>
          <w:spacing w:val="0"/>
          <w:sz w:val="32"/>
          <w:szCs w:val="32"/>
          <w:shd w:val="clear" w:fill="FFFFFF"/>
          <w:lang w:val="en-US"/>
        </w:rPr>
        <w:t>2025</w:t>
      </w:r>
      <w:r>
        <w:rPr>
          <w:rFonts w:hint="eastAsia" w:ascii="仿宋" w:hAnsi="仿宋" w:eastAsia="仿宋" w:cs="仿宋"/>
          <w:i w:val="0"/>
          <w:iCs w:val="0"/>
          <w:caps w:val="0"/>
          <w:color w:val="555555"/>
          <w:spacing w:val="0"/>
          <w:sz w:val="32"/>
          <w:szCs w:val="32"/>
          <w:shd w:val="clear" w:fill="FFFFFF"/>
        </w:rPr>
        <w:t>年硕博连读综合考核成绩统计表》（下发给专家组），学院负责招生的秘书收集打分表、统计表等，核实考核相关材料，根据综合考核排名拟定拟录取名单，将拟录取名单提交给生命科学学院招生领导工作小组审核。</w:t>
      </w:r>
    </w:p>
    <w:p w14:paraId="33530213">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4"/>
          <w:szCs w:val="24"/>
        </w:rPr>
      </w:pPr>
      <w:r>
        <w:rPr>
          <w:rFonts w:hint="eastAsia" w:ascii="楷体" w:hAnsi="楷体" w:eastAsia="楷体" w:cs="楷体"/>
          <w:i w:val="0"/>
          <w:iCs w:val="0"/>
          <w:caps w:val="0"/>
          <w:color w:val="555555"/>
          <w:spacing w:val="0"/>
          <w:sz w:val="32"/>
          <w:szCs w:val="32"/>
          <w:shd w:val="clear" w:fill="FFFFFF"/>
        </w:rPr>
        <w:t>（四）拟录取</w:t>
      </w:r>
    </w:p>
    <w:p w14:paraId="5C1F87BD">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4"/>
          <w:szCs w:val="24"/>
        </w:rPr>
      </w:pPr>
      <w:r>
        <w:rPr>
          <w:rFonts w:hint="default" w:ascii="Times New Roman" w:hAnsi="Times New Roman" w:eastAsia="微软雅黑" w:cs="Times New Roman"/>
          <w:i w:val="0"/>
          <w:iCs w:val="0"/>
          <w:caps w:val="0"/>
          <w:color w:val="000000"/>
          <w:spacing w:val="0"/>
          <w:sz w:val="32"/>
          <w:szCs w:val="32"/>
          <w:shd w:val="clear" w:fill="FFFFFF"/>
          <w:lang w:val="en-US"/>
        </w:rPr>
        <w:t>2024</w:t>
      </w:r>
      <w:r>
        <w:rPr>
          <w:rFonts w:hint="eastAsia" w:ascii="仿宋" w:hAnsi="仿宋" w:eastAsia="仿宋" w:cs="仿宋"/>
          <w:i w:val="0"/>
          <w:iCs w:val="0"/>
          <w:caps w:val="0"/>
          <w:color w:val="000000"/>
          <w:spacing w:val="0"/>
          <w:sz w:val="32"/>
          <w:szCs w:val="32"/>
          <w:shd w:val="clear" w:fill="FFFFFF"/>
        </w:rPr>
        <w:t>年</w:t>
      </w:r>
      <w:r>
        <w:rPr>
          <w:rFonts w:hint="default" w:ascii="Times New Roman" w:hAnsi="Times New Roman" w:eastAsia="微软雅黑" w:cs="Times New Roman"/>
          <w:i w:val="0"/>
          <w:iCs w:val="0"/>
          <w:caps w:val="0"/>
          <w:color w:val="000000"/>
          <w:spacing w:val="0"/>
          <w:sz w:val="32"/>
          <w:szCs w:val="32"/>
          <w:shd w:val="clear" w:fill="FFFFFF"/>
          <w:lang w:val="en-US"/>
        </w:rPr>
        <w:t>12</w:t>
      </w:r>
      <w:r>
        <w:rPr>
          <w:rFonts w:hint="eastAsia" w:ascii="仿宋" w:hAnsi="仿宋" w:eastAsia="仿宋" w:cs="仿宋"/>
          <w:i w:val="0"/>
          <w:iCs w:val="0"/>
          <w:caps w:val="0"/>
          <w:color w:val="000000"/>
          <w:spacing w:val="0"/>
          <w:sz w:val="32"/>
          <w:szCs w:val="32"/>
          <w:shd w:val="clear" w:fill="FFFFFF"/>
        </w:rPr>
        <w:t>月</w:t>
      </w:r>
      <w:r>
        <w:rPr>
          <w:rFonts w:hint="default" w:ascii="Times New Roman" w:hAnsi="Times New Roman" w:eastAsia="微软雅黑" w:cs="Times New Roman"/>
          <w:i w:val="0"/>
          <w:iCs w:val="0"/>
          <w:caps w:val="0"/>
          <w:color w:val="000000"/>
          <w:spacing w:val="0"/>
          <w:sz w:val="32"/>
          <w:szCs w:val="32"/>
          <w:shd w:val="clear" w:fill="FFFFFF"/>
          <w:lang w:val="en-US"/>
        </w:rPr>
        <w:t>10</w:t>
      </w:r>
      <w:r>
        <w:rPr>
          <w:rFonts w:hint="eastAsia" w:ascii="仿宋" w:hAnsi="仿宋" w:eastAsia="仿宋" w:cs="仿宋"/>
          <w:i w:val="0"/>
          <w:iCs w:val="0"/>
          <w:caps w:val="0"/>
          <w:color w:val="000000"/>
          <w:spacing w:val="0"/>
          <w:sz w:val="32"/>
          <w:szCs w:val="32"/>
          <w:shd w:val="clear" w:fill="FFFFFF"/>
        </w:rPr>
        <w:t>日前</w:t>
      </w:r>
      <w:r>
        <w:rPr>
          <w:rFonts w:hint="eastAsia" w:ascii="仿宋" w:hAnsi="仿宋" w:eastAsia="仿宋" w:cs="仿宋"/>
          <w:i w:val="0"/>
          <w:iCs w:val="0"/>
          <w:caps w:val="0"/>
          <w:color w:val="555555"/>
          <w:spacing w:val="0"/>
          <w:sz w:val="32"/>
          <w:szCs w:val="32"/>
          <w:shd w:val="clear" w:fill="FFFFFF"/>
        </w:rPr>
        <w:t>，生命科学学院招生领导工作小组按照“择优选拔、保证质量、宁缺毋滥”的原则，根据招生计划和综合考核情况，结合考生思想政治素质、身心健康等状况审核拟录取名单并上报研究生院。</w:t>
      </w:r>
    </w:p>
    <w:p w14:paraId="2AEC1FFD">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4"/>
          <w:szCs w:val="24"/>
        </w:rPr>
      </w:pPr>
      <w:r>
        <w:rPr>
          <w:rFonts w:hint="eastAsia" w:ascii="楷体" w:hAnsi="楷体" w:eastAsia="楷体" w:cs="楷体"/>
          <w:i w:val="0"/>
          <w:iCs w:val="0"/>
          <w:caps w:val="0"/>
          <w:color w:val="555555"/>
          <w:spacing w:val="0"/>
          <w:sz w:val="32"/>
          <w:szCs w:val="32"/>
          <w:shd w:val="clear" w:fill="FFFFFF"/>
        </w:rPr>
        <w:t>（五）结果公示</w:t>
      </w:r>
    </w:p>
    <w:p w14:paraId="01B57255">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4"/>
          <w:szCs w:val="24"/>
        </w:rPr>
      </w:pPr>
      <w:r>
        <w:rPr>
          <w:rFonts w:hint="eastAsia" w:ascii="仿宋" w:hAnsi="仿宋" w:eastAsia="仿宋" w:cs="仿宋"/>
          <w:i w:val="0"/>
          <w:iCs w:val="0"/>
          <w:caps w:val="0"/>
          <w:color w:val="555555"/>
          <w:spacing w:val="0"/>
          <w:sz w:val="32"/>
          <w:szCs w:val="32"/>
          <w:shd w:val="clear" w:fill="FFFFFF"/>
        </w:rPr>
        <w:t>研究生院完成拟录取名单审核并报学校招生工作领导小组审定，无误后对拟录取名单进行公示，经公示无异议的录取为我校</w:t>
      </w:r>
      <w:r>
        <w:rPr>
          <w:rFonts w:hint="default" w:ascii="Times New Roman" w:hAnsi="Times New Roman" w:eastAsia="微软雅黑" w:cs="Times New Roman"/>
          <w:i w:val="0"/>
          <w:iCs w:val="0"/>
          <w:caps w:val="0"/>
          <w:color w:val="555555"/>
          <w:spacing w:val="0"/>
          <w:sz w:val="32"/>
          <w:szCs w:val="32"/>
          <w:shd w:val="clear" w:fill="FFFFFF"/>
          <w:lang w:val="en-US"/>
        </w:rPr>
        <w:t>2025</w:t>
      </w:r>
      <w:r>
        <w:rPr>
          <w:rFonts w:hint="eastAsia" w:ascii="仿宋" w:hAnsi="仿宋" w:eastAsia="仿宋" w:cs="仿宋"/>
          <w:i w:val="0"/>
          <w:iCs w:val="0"/>
          <w:caps w:val="0"/>
          <w:color w:val="555555"/>
          <w:spacing w:val="0"/>
          <w:sz w:val="32"/>
          <w:szCs w:val="32"/>
          <w:shd w:val="clear" w:fill="FFFFFF"/>
        </w:rPr>
        <w:t>年硕博连读博士研究生。</w:t>
      </w:r>
    </w:p>
    <w:p w14:paraId="55307E3E">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555555"/>
          <w:spacing w:val="0"/>
          <w:sz w:val="32"/>
          <w:szCs w:val="32"/>
          <w:shd w:val="clear" w:fill="FFFFFF"/>
        </w:rPr>
        <w:t>六、相关说明</w:t>
      </w:r>
    </w:p>
    <w:p w14:paraId="5C9EF025">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4"/>
          <w:szCs w:val="24"/>
        </w:rPr>
      </w:pPr>
      <w:r>
        <w:rPr>
          <w:rFonts w:hint="eastAsia" w:ascii="仿宋" w:hAnsi="仿宋" w:eastAsia="仿宋" w:cs="仿宋"/>
          <w:i w:val="0"/>
          <w:iCs w:val="0"/>
          <w:caps w:val="0"/>
          <w:color w:val="555555"/>
          <w:spacing w:val="0"/>
          <w:sz w:val="32"/>
          <w:szCs w:val="32"/>
          <w:shd w:val="clear" w:fill="FFFFFF"/>
        </w:rPr>
        <w:t>（一）综合考核成绩按照百分制进行折算（成绩保留小数点后两位），</w:t>
      </w:r>
      <w:r>
        <w:rPr>
          <w:rFonts w:hint="default" w:ascii="Times New Roman" w:hAnsi="Times New Roman" w:eastAsia="微软雅黑" w:cs="Times New Roman"/>
          <w:i w:val="0"/>
          <w:iCs w:val="0"/>
          <w:caps w:val="0"/>
          <w:color w:val="555555"/>
          <w:spacing w:val="0"/>
          <w:sz w:val="32"/>
          <w:szCs w:val="32"/>
          <w:shd w:val="clear" w:fill="FFFFFF"/>
          <w:lang w:val="en-US"/>
        </w:rPr>
        <w:t>60</w:t>
      </w:r>
      <w:r>
        <w:rPr>
          <w:rFonts w:hint="eastAsia" w:ascii="仿宋" w:hAnsi="仿宋" w:eastAsia="仿宋" w:cs="仿宋"/>
          <w:i w:val="0"/>
          <w:iCs w:val="0"/>
          <w:caps w:val="0"/>
          <w:color w:val="555555"/>
          <w:spacing w:val="0"/>
          <w:sz w:val="32"/>
          <w:szCs w:val="32"/>
          <w:shd w:val="clear" w:fill="FFFFFF"/>
        </w:rPr>
        <w:t>分为及格，低于</w:t>
      </w:r>
      <w:r>
        <w:rPr>
          <w:rFonts w:hint="default" w:ascii="Times New Roman" w:hAnsi="Times New Roman" w:eastAsia="微软雅黑" w:cs="Times New Roman"/>
          <w:i w:val="0"/>
          <w:iCs w:val="0"/>
          <w:caps w:val="0"/>
          <w:color w:val="555555"/>
          <w:spacing w:val="0"/>
          <w:sz w:val="32"/>
          <w:szCs w:val="32"/>
          <w:shd w:val="clear" w:fill="FFFFFF"/>
          <w:lang w:val="en-US"/>
        </w:rPr>
        <w:t>60</w:t>
      </w:r>
      <w:r>
        <w:rPr>
          <w:rFonts w:hint="eastAsia" w:ascii="仿宋" w:hAnsi="仿宋" w:eastAsia="仿宋" w:cs="仿宋"/>
          <w:i w:val="0"/>
          <w:iCs w:val="0"/>
          <w:caps w:val="0"/>
          <w:color w:val="555555"/>
          <w:spacing w:val="0"/>
          <w:sz w:val="32"/>
          <w:szCs w:val="32"/>
          <w:shd w:val="clear" w:fill="FFFFFF"/>
        </w:rPr>
        <w:t>分不予录取。</w:t>
      </w:r>
    </w:p>
    <w:p w14:paraId="7D059AB4">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4"/>
          <w:szCs w:val="24"/>
        </w:rPr>
      </w:pPr>
      <w:r>
        <w:rPr>
          <w:rFonts w:hint="eastAsia" w:ascii="仿宋" w:hAnsi="仿宋" w:eastAsia="仿宋" w:cs="仿宋"/>
          <w:i w:val="0"/>
          <w:iCs w:val="0"/>
          <w:caps w:val="0"/>
          <w:color w:val="555555"/>
          <w:spacing w:val="0"/>
          <w:sz w:val="32"/>
          <w:szCs w:val="32"/>
          <w:shd w:val="clear" w:fill="FFFFFF"/>
        </w:rPr>
        <w:t>（二）硕博连读生学习形式为全日制，录取类别为“非定向就业”，博士阶段学习年限、学费缴纳、中期考核、学位授予等按照《云南大学关于硕博连读、直博研究生培养工作的若干规定》（见研究生院网站）执行。</w:t>
      </w:r>
    </w:p>
    <w:p w14:paraId="1E11119C">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4"/>
          <w:szCs w:val="24"/>
        </w:rPr>
      </w:pPr>
      <w:r>
        <w:rPr>
          <w:rFonts w:hint="eastAsia" w:ascii="仿宋" w:hAnsi="仿宋" w:eastAsia="仿宋" w:cs="仿宋"/>
          <w:i w:val="0"/>
          <w:iCs w:val="0"/>
          <w:caps w:val="0"/>
          <w:color w:val="555555"/>
          <w:spacing w:val="0"/>
          <w:sz w:val="32"/>
          <w:szCs w:val="32"/>
          <w:shd w:val="clear" w:fill="FFFFFF"/>
        </w:rPr>
        <w:t>（三）有下列情况之一者，学校将取消其硕博连读攻读博士学位研究生资格：</w:t>
      </w:r>
    </w:p>
    <w:p w14:paraId="02941278">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4"/>
          <w:szCs w:val="24"/>
        </w:rPr>
      </w:pPr>
      <w:r>
        <w:rPr>
          <w:rFonts w:hint="default" w:ascii="Times New Roman" w:hAnsi="Times New Roman" w:eastAsia="微软雅黑" w:cs="Times New Roman"/>
          <w:i w:val="0"/>
          <w:iCs w:val="0"/>
          <w:caps w:val="0"/>
          <w:color w:val="555555"/>
          <w:spacing w:val="0"/>
          <w:sz w:val="32"/>
          <w:szCs w:val="32"/>
          <w:shd w:val="clear" w:fill="FFFFFF"/>
          <w:lang w:val="en-US"/>
        </w:rPr>
        <w:t>1.</w:t>
      </w:r>
      <w:r>
        <w:rPr>
          <w:rFonts w:hint="eastAsia" w:ascii="仿宋" w:hAnsi="仿宋" w:eastAsia="仿宋" w:cs="仿宋"/>
          <w:i w:val="0"/>
          <w:iCs w:val="0"/>
          <w:caps w:val="0"/>
          <w:color w:val="555555"/>
          <w:spacing w:val="0"/>
          <w:sz w:val="32"/>
          <w:szCs w:val="32"/>
          <w:shd w:val="clear" w:fill="FFFFFF"/>
        </w:rPr>
        <w:t>申请者提供的材料与事实不符，存在造假行为。</w:t>
      </w:r>
    </w:p>
    <w:p w14:paraId="0C44DEB5">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4"/>
          <w:szCs w:val="24"/>
        </w:rPr>
      </w:pPr>
      <w:r>
        <w:rPr>
          <w:rFonts w:hint="default" w:ascii="Times New Roman" w:hAnsi="Times New Roman" w:eastAsia="微软雅黑" w:cs="Times New Roman"/>
          <w:i w:val="0"/>
          <w:iCs w:val="0"/>
          <w:caps w:val="0"/>
          <w:color w:val="555555"/>
          <w:spacing w:val="0"/>
          <w:sz w:val="32"/>
          <w:szCs w:val="32"/>
          <w:shd w:val="clear" w:fill="FFFFFF"/>
          <w:lang w:val="en-US"/>
        </w:rPr>
        <w:t>2.</w:t>
      </w:r>
      <w:r>
        <w:rPr>
          <w:rFonts w:hint="eastAsia" w:ascii="仿宋" w:hAnsi="仿宋" w:eastAsia="仿宋" w:cs="仿宋"/>
          <w:i w:val="0"/>
          <w:iCs w:val="0"/>
          <w:caps w:val="0"/>
          <w:color w:val="555555"/>
          <w:spacing w:val="0"/>
          <w:sz w:val="32"/>
          <w:szCs w:val="32"/>
          <w:shd w:val="clear" w:fill="FFFFFF"/>
        </w:rPr>
        <w:t>硕士培养期间，受到纪律处分或思想政治品德考核未通过。</w:t>
      </w:r>
    </w:p>
    <w:p w14:paraId="43E16CEA">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4"/>
          <w:szCs w:val="24"/>
        </w:rPr>
      </w:pPr>
      <w:r>
        <w:rPr>
          <w:rFonts w:hint="default" w:ascii="Times New Roman" w:hAnsi="Times New Roman" w:eastAsia="微软雅黑" w:cs="Times New Roman"/>
          <w:i w:val="0"/>
          <w:iCs w:val="0"/>
          <w:caps w:val="0"/>
          <w:color w:val="555555"/>
          <w:spacing w:val="0"/>
          <w:sz w:val="32"/>
          <w:szCs w:val="32"/>
          <w:shd w:val="clear" w:fill="FFFFFF"/>
          <w:lang w:val="en-US"/>
        </w:rPr>
        <w:t>3.</w:t>
      </w:r>
      <w:r>
        <w:rPr>
          <w:rFonts w:hint="eastAsia" w:ascii="仿宋" w:hAnsi="仿宋" w:eastAsia="仿宋" w:cs="仿宋"/>
          <w:i w:val="0"/>
          <w:iCs w:val="0"/>
          <w:caps w:val="0"/>
          <w:color w:val="555555"/>
          <w:spacing w:val="0"/>
          <w:sz w:val="32"/>
          <w:szCs w:val="32"/>
          <w:shd w:val="clear" w:fill="FFFFFF"/>
        </w:rPr>
        <w:t>硕士培养期间，学位课程存在补考、重修或不合格记录。</w:t>
      </w:r>
    </w:p>
    <w:p w14:paraId="0D3DF816">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4"/>
          <w:szCs w:val="24"/>
        </w:rPr>
      </w:pPr>
      <w:r>
        <w:rPr>
          <w:rFonts w:hint="default" w:ascii="Times New Roman" w:hAnsi="Times New Roman" w:eastAsia="微软雅黑" w:cs="Times New Roman"/>
          <w:i w:val="0"/>
          <w:iCs w:val="0"/>
          <w:caps w:val="0"/>
          <w:color w:val="555555"/>
          <w:spacing w:val="0"/>
          <w:sz w:val="32"/>
          <w:szCs w:val="32"/>
          <w:shd w:val="clear" w:fill="FFFFFF"/>
          <w:lang w:val="en-US"/>
        </w:rPr>
        <w:t>4.</w:t>
      </w:r>
      <w:r>
        <w:rPr>
          <w:rFonts w:hint="eastAsia" w:ascii="仿宋" w:hAnsi="仿宋" w:eastAsia="仿宋" w:cs="仿宋"/>
          <w:i w:val="0"/>
          <w:iCs w:val="0"/>
          <w:caps w:val="0"/>
          <w:color w:val="555555"/>
          <w:spacing w:val="0"/>
          <w:sz w:val="32"/>
          <w:szCs w:val="32"/>
          <w:shd w:val="clear" w:fill="FFFFFF"/>
        </w:rPr>
        <w:t>不符合选拔规定的体检标准或因疾病而不能继续学习。</w:t>
      </w:r>
    </w:p>
    <w:p w14:paraId="0A2B33BB">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555555"/>
          <w:spacing w:val="0"/>
          <w:sz w:val="32"/>
          <w:szCs w:val="32"/>
          <w:shd w:val="clear" w:fill="FFFFFF"/>
        </w:rPr>
        <w:t>七、其他</w:t>
      </w:r>
    </w:p>
    <w:p w14:paraId="111B1C19">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4"/>
          <w:szCs w:val="24"/>
        </w:rPr>
      </w:pPr>
      <w:r>
        <w:rPr>
          <w:rFonts w:hint="default" w:ascii="Times New Roman" w:hAnsi="Times New Roman" w:eastAsia="微软雅黑" w:cs="Times New Roman"/>
          <w:i w:val="0"/>
          <w:iCs w:val="0"/>
          <w:caps w:val="0"/>
          <w:color w:val="555555"/>
          <w:spacing w:val="0"/>
          <w:sz w:val="32"/>
          <w:szCs w:val="32"/>
          <w:shd w:val="clear" w:fill="FFFFFF"/>
          <w:lang w:val="en-US"/>
        </w:rPr>
        <w:t>1.</w:t>
      </w:r>
      <w:r>
        <w:rPr>
          <w:rFonts w:hint="eastAsia" w:ascii="仿宋" w:hAnsi="仿宋" w:eastAsia="仿宋" w:cs="仿宋"/>
          <w:i w:val="0"/>
          <w:iCs w:val="0"/>
          <w:caps w:val="0"/>
          <w:color w:val="555555"/>
          <w:spacing w:val="0"/>
          <w:sz w:val="32"/>
          <w:szCs w:val="32"/>
          <w:shd w:val="clear" w:fill="FFFFFF"/>
        </w:rPr>
        <w:t>我校研究生院、各学院通过网络、电话、电子邮件、短信等方式公开或发送给考生的相关通知、信息均视为送达，因考生个人疏忽等原因造成的一切后果由考生本人承担。</w:t>
      </w:r>
    </w:p>
    <w:p w14:paraId="628117E7">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4"/>
          <w:szCs w:val="24"/>
        </w:rPr>
      </w:pPr>
      <w:r>
        <w:rPr>
          <w:rFonts w:hint="default" w:ascii="Times New Roman" w:hAnsi="Times New Roman" w:eastAsia="微软雅黑" w:cs="Times New Roman"/>
          <w:i w:val="0"/>
          <w:iCs w:val="0"/>
          <w:caps w:val="0"/>
          <w:color w:val="555555"/>
          <w:spacing w:val="0"/>
          <w:sz w:val="32"/>
          <w:szCs w:val="32"/>
          <w:shd w:val="clear" w:fill="FFFFFF"/>
          <w:lang w:val="en-US"/>
        </w:rPr>
        <w:t>2.</w:t>
      </w:r>
      <w:r>
        <w:rPr>
          <w:rFonts w:hint="eastAsia" w:ascii="仿宋" w:hAnsi="仿宋" w:eastAsia="仿宋" w:cs="仿宋"/>
          <w:i w:val="0"/>
          <w:iCs w:val="0"/>
          <w:caps w:val="0"/>
          <w:color w:val="555555"/>
          <w:spacing w:val="0"/>
          <w:sz w:val="32"/>
          <w:szCs w:val="32"/>
          <w:shd w:val="clear" w:fill="FFFFFF"/>
        </w:rPr>
        <w:t>请考生密切关注云南大学研究生院网站及“云南大学研究生招生”微信公众号发布的各类博士招生信息。</w:t>
      </w:r>
    </w:p>
    <w:p w14:paraId="6CA730A3">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4"/>
          <w:szCs w:val="24"/>
        </w:rPr>
      </w:pPr>
      <w:r>
        <w:rPr>
          <w:rFonts w:hint="default" w:ascii="Times New Roman" w:hAnsi="Times New Roman" w:eastAsia="微软雅黑" w:cs="Times New Roman"/>
          <w:i w:val="0"/>
          <w:iCs w:val="0"/>
          <w:caps w:val="0"/>
          <w:color w:val="337AB7"/>
          <w:spacing w:val="0"/>
          <w:sz w:val="32"/>
          <w:szCs w:val="32"/>
          <w:u w:val="none"/>
          <w:shd w:val="clear" w:fill="FFFFFF"/>
          <w:lang w:val="en-US"/>
        </w:rPr>
        <w:fldChar w:fldCharType="begin"/>
      </w:r>
      <w:r>
        <w:rPr>
          <w:rFonts w:hint="default" w:ascii="Times New Roman" w:hAnsi="Times New Roman" w:eastAsia="微软雅黑" w:cs="Times New Roman"/>
          <w:i w:val="0"/>
          <w:iCs w:val="0"/>
          <w:caps w:val="0"/>
          <w:color w:val="337AB7"/>
          <w:spacing w:val="0"/>
          <w:sz w:val="32"/>
          <w:szCs w:val="32"/>
          <w:u w:val="none"/>
          <w:shd w:val="clear" w:fill="FFFFFF"/>
          <w:lang w:val="en-US"/>
        </w:rPr>
        <w:instrText xml:space="preserve"> HYPERLINK "mailto:%EF%BC%88%E4%B8%89%EF%BC%89%E6%8A%95%E8%AF%89%E5%8F%8A%E6%83%85%E5%86%B5%E5%8F%8D%E6%98%A0%E7%94%B5%E8%AF%9D0871-65932294%EF%BC%8C%E9%82%AE%E7%AE%B1kuijinsong@ynu.edu.cn%E3%80%82%E6%89%80%E6%9C%89%E6%8A%95%E8%AF%89%E9%83%BD%E4%BC%9A%E7%BB%8F%E7%94%9F%E5%91%BD%E7%A7%91%E5%AD%A6%E5%AD%A6%E9%99%A2%E6%8B%9B%E7%94%9F%E9%A2%86%E5%AF%BC%E5%B7%A5%E4%BD%9C%E5%B0%8F%E7%BB%84%E5%AE%A1%E8%AE%AE%EF%BC%8C%E5%B9%B6%E5%9C%A82%E5%91%A8%E5%86%85%E4%BB%A5%E4%B9%A6%E9%9D%A2%E5%BD%A2%E5%BC%8F%EF%BC%88%E7%94%B5%E5%AD%90%E7%89%88%EF%BC%89%E8%BF%9B%E8%A1%8C%E7%AD%94%E5%A4%8D%E3%80%82" </w:instrText>
      </w:r>
      <w:r>
        <w:rPr>
          <w:rFonts w:hint="default" w:ascii="Times New Roman" w:hAnsi="Times New Roman" w:eastAsia="微软雅黑" w:cs="Times New Roman"/>
          <w:i w:val="0"/>
          <w:iCs w:val="0"/>
          <w:caps w:val="0"/>
          <w:color w:val="337AB7"/>
          <w:spacing w:val="0"/>
          <w:sz w:val="32"/>
          <w:szCs w:val="32"/>
          <w:u w:val="none"/>
          <w:shd w:val="clear" w:fill="FFFFFF"/>
          <w:lang w:val="en-US"/>
        </w:rPr>
        <w:fldChar w:fldCharType="separate"/>
      </w:r>
      <w:r>
        <w:rPr>
          <w:rStyle w:val="7"/>
          <w:rFonts w:hint="default" w:ascii="Times New Roman" w:hAnsi="Times New Roman" w:eastAsia="微软雅黑" w:cs="Times New Roman"/>
          <w:i w:val="0"/>
          <w:iCs w:val="0"/>
          <w:caps w:val="0"/>
          <w:color w:val="555555"/>
          <w:spacing w:val="0"/>
          <w:sz w:val="32"/>
          <w:szCs w:val="32"/>
          <w:u w:val="none"/>
          <w:shd w:val="clear" w:fill="FFFFFF"/>
          <w:lang w:val="en-US"/>
        </w:rPr>
        <w:t>3.</w:t>
      </w:r>
      <w:r>
        <w:rPr>
          <w:rStyle w:val="7"/>
          <w:rFonts w:hint="eastAsia" w:ascii="仿宋" w:hAnsi="仿宋" w:eastAsia="仿宋" w:cs="仿宋"/>
          <w:i w:val="0"/>
          <w:iCs w:val="0"/>
          <w:caps w:val="0"/>
          <w:color w:val="555555"/>
          <w:spacing w:val="0"/>
          <w:sz w:val="32"/>
          <w:szCs w:val="32"/>
          <w:u w:val="none"/>
          <w:shd w:val="clear" w:fill="FFFFFF"/>
          <w:lang w:val="en-US"/>
        </w:rPr>
        <w:t>投诉及情况反映电话</w:t>
      </w:r>
      <w:r>
        <w:rPr>
          <w:rStyle w:val="7"/>
          <w:rFonts w:hint="default" w:ascii="Times New Roman" w:hAnsi="Times New Roman" w:eastAsia="微软雅黑" w:cs="Times New Roman"/>
          <w:i w:val="0"/>
          <w:iCs w:val="0"/>
          <w:caps w:val="0"/>
          <w:color w:val="555555"/>
          <w:spacing w:val="0"/>
          <w:sz w:val="32"/>
          <w:szCs w:val="32"/>
          <w:u w:val="none"/>
          <w:shd w:val="clear" w:fill="FFFFFF"/>
          <w:lang w:val="en-US"/>
        </w:rPr>
        <w:t>0871-65932294</w:t>
      </w:r>
      <w:r>
        <w:rPr>
          <w:rStyle w:val="7"/>
          <w:rFonts w:hint="eastAsia" w:ascii="仿宋" w:hAnsi="仿宋" w:eastAsia="仿宋" w:cs="仿宋"/>
          <w:i w:val="0"/>
          <w:iCs w:val="0"/>
          <w:caps w:val="0"/>
          <w:color w:val="555555"/>
          <w:spacing w:val="0"/>
          <w:sz w:val="32"/>
          <w:szCs w:val="32"/>
          <w:u w:val="none"/>
          <w:shd w:val="clear" w:fill="FFFFFF"/>
          <w:lang w:val="en-US"/>
        </w:rPr>
        <w:t>，邮箱</w:t>
      </w:r>
      <w:r>
        <w:rPr>
          <w:rStyle w:val="7"/>
          <w:rFonts w:hint="default" w:ascii="Times New Roman" w:hAnsi="Times New Roman" w:eastAsia="微软雅黑" w:cs="Times New Roman"/>
          <w:i w:val="0"/>
          <w:iCs w:val="0"/>
          <w:caps w:val="0"/>
          <w:color w:val="555555"/>
          <w:spacing w:val="0"/>
          <w:sz w:val="32"/>
          <w:szCs w:val="32"/>
          <w:u w:val="none"/>
          <w:shd w:val="clear" w:fill="FFFFFF"/>
          <w:lang w:val="en-US"/>
        </w:rPr>
        <w:t>kuijinsong@ynu.edu.cn</w:t>
      </w:r>
      <w:r>
        <w:rPr>
          <w:rStyle w:val="7"/>
          <w:rFonts w:hint="eastAsia" w:ascii="仿宋" w:hAnsi="仿宋" w:eastAsia="仿宋" w:cs="仿宋"/>
          <w:i w:val="0"/>
          <w:iCs w:val="0"/>
          <w:caps w:val="0"/>
          <w:color w:val="555555"/>
          <w:spacing w:val="0"/>
          <w:sz w:val="32"/>
          <w:szCs w:val="32"/>
          <w:u w:val="none"/>
          <w:shd w:val="clear" w:fill="FFFFFF"/>
          <w:lang w:val="en-US"/>
        </w:rPr>
        <w:t>。所有投诉都会经生命科学学院招生领导工作小组审议，并在</w:t>
      </w:r>
      <w:r>
        <w:rPr>
          <w:rStyle w:val="7"/>
          <w:rFonts w:hint="default" w:ascii="Times New Roman" w:hAnsi="Times New Roman" w:eastAsia="微软雅黑" w:cs="Times New Roman"/>
          <w:i w:val="0"/>
          <w:iCs w:val="0"/>
          <w:caps w:val="0"/>
          <w:color w:val="555555"/>
          <w:spacing w:val="0"/>
          <w:sz w:val="32"/>
          <w:szCs w:val="32"/>
          <w:u w:val="none"/>
          <w:shd w:val="clear" w:fill="FFFFFF"/>
          <w:lang w:val="en-US"/>
        </w:rPr>
        <w:t>2</w:t>
      </w:r>
      <w:r>
        <w:rPr>
          <w:rStyle w:val="7"/>
          <w:rFonts w:hint="eastAsia" w:ascii="仿宋" w:hAnsi="仿宋" w:eastAsia="仿宋" w:cs="仿宋"/>
          <w:i w:val="0"/>
          <w:iCs w:val="0"/>
          <w:caps w:val="0"/>
          <w:color w:val="555555"/>
          <w:spacing w:val="0"/>
          <w:sz w:val="32"/>
          <w:szCs w:val="32"/>
          <w:u w:val="none"/>
          <w:shd w:val="clear" w:fill="FFFFFF"/>
          <w:lang w:val="en-US"/>
        </w:rPr>
        <w:t>周内以书面形式（电子版）进行答复。</w:t>
      </w:r>
      <w:r>
        <w:rPr>
          <w:rFonts w:hint="default" w:ascii="Times New Roman" w:hAnsi="Times New Roman" w:eastAsia="微软雅黑" w:cs="Times New Roman"/>
          <w:i w:val="0"/>
          <w:iCs w:val="0"/>
          <w:caps w:val="0"/>
          <w:color w:val="337AB7"/>
          <w:spacing w:val="0"/>
          <w:sz w:val="32"/>
          <w:szCs w:val="32"/>
          <w:u w:val="none"/>
          <w:shd w:val="clear" w:fill="FFFFFF"/>
          <w:lang w:val="en-US"/>
        </w:rPr>
        <w:fldChar w:fldCharType="end"/>
      </w:r>
    </w:p>
    <w:p w14:paraId="4ED25A8E">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4"/>
          <w:szCs w:val="24"/>
        </w:rPr>
      </w:pPr>
      <w:r>
        <w:rPr>
          <w:rFonts w:hint="default" w:ascii="Times New Roman" w:hAnsi="Times New Roman" w:eastAsia="微软雅黑" w:cs="Times New Roman"/>
          <w:i w:val="0"/>
          <w:iCs w:val="0"/>
          <w:caps w:val="0"/>
          <w:color w:val="555555"/>
          <w:spacing w:val="0"/>
          <w:sz w:val="32"/>
          <w:szCs w:val="32"/>
          <w:shd w:val="clear" w:fill="FFFFFF"/>
          <w:lang w:val="en-US"/>
        </w:rPr>
        <w:t> </w:t>
      </w:r>
    </w:p>
    <w:p w14:paraId="49399AEA">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4"/>
          <w:szCs w:val="24"/>
        </w:rPr>
      </w:pPr>
      <w:r>
        <w:rPr>
          <w:rFonts w:hint="eastAsia" w:ascii="仿宋" w:hAnsi="仿宋" w:eastAsia="仿宋" w:cs="仿宋"/>
          <w:i w:val="0"/>
          <w:iCs w:val="0"/>
          <w:caps w:val="0"/>
          <w:color w:val="555555"/>
          <w:spacing w:val="0"/>
          <w:sz w:val="32"/>
          <w:szCs w:val="32"/>
          <w:shd w:val="clear" w:fill="FFFFFF"/>
        </w:rPr>
        <w:t>附件</w:t>
      </w:r>
      <w:r>
        <w:rPr>
          <w:rFonts w:hint="default" w:ascii="Times New Roman" w:hAnsi="Times New Roman" w:eastAsia="微软雅黑" w:cs="Times New Roman"/>
          <w:i w:val="0"/>
          <w:iCs w:val="0"/>
          <w:caps w:val="0"/>
          <w:color w:val="555555"/>
          <w:spacing w:val="0"/>
          <w:sz w:val="32"/>
          <w:szCs w:val="32"/>
          <w:shd w:val="clear" w:fill="FFFFFF"/>
          <w:lang w:val="en-US"/>
        </w:rPr>
        <w:t>1. </w:t>
      </w:r>
      <w:r>
        <w:rPr>
          <w:rFonts w:hint="eastAsia" w:ascii="仿宋" w:hAnsi="仿宋" w:eastAsia="仿宋" w:cs="仿宋"/>
          <w:i w:val="0"/>
          <w:iCs w:val="0"/>
          <w:caps w:val="0"/>
          <w:color w:val="555555"/>
          <w:spacing w:val="0"/>
          <w:sz w:val="32"/>
          <w:szCs w:val="32"/>
          <w:shd w:val="clear" w:fill="FFFFFF"/>
        </w:rPr>
        <w:t>云南大学硕博连读研究生申请表</w:t>
      </w:r>
    </w:p>
    <w:p w14:paraId="2AA8DA47">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4"/>
          <w:szCs w:val="24"/>
        </w:rPr>
      </w:pPr>
      <w:r>
        <w:rPr>
          <w:rFonts w:hint="default" w:ascii="Times New Roman" w:hAnsi="Times New Roman" w:eastAsia="微软雅黑" w:cs="Times New Roman"/>
          <w:i w:val="0"/>
          <w:iCs w:val="0"/>
          <w:caps w:val="0"/>
          <w:color w:val="555555"/>
          <w:spacing w:val="0"/>
          <w:sz w:val="32"/>
          <w:szCs w:val="32"/>
          <w:shd w:val="clear" w:fill="FFFFFF"/>
          <w:lang w:val="en-US"/>
        </w:rPr>
        <w:t> </w:t>
      </w:r>
    </w:p>
    <w:p w14:paraId="195090EA">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4"/>
          <w:szCs w:val="24"/>
        </w:rPr>
      </w:pPr>
      <w:r>
        <w:rPr>
          <w:rFonts w:hint="default" w:ascii="Times New Roman" w:hAnsi="Times New Roman" w:eastAsia="微软雅黑" w:cs="Times New Roman"/>
          <w:i w:val="0"/>
          <w:iCs w:val="0"/>
          <w:caps w:val="0"/>
          <w:color w:val="555555"/>
          <w:spacing w:val="0"/>
          <w:sz w:val="32"/>
          <w:szCs w:val="32"/>
          <w:shd w:val="clear" w:fill="FFFFFF"/>
          <w:lang w:val="en-US"/>
        </w:rPr>
        <w:t> </w:t>
      </w:r>
    </w:p>
    <w:p w14:paraId="76CA7972">
      <w:pPr>
        <w:pStyle w:val="3"/>
        <w:keepNext w:val="0"/>
        <w:keepLines w:val="0"/>
        <w:widowControl/>
        <w:suppressLineNumbers w:val="0"/>
        <w:shd w:val="clear" w:fill="FFFFFF"/>
        <w:spacing w:before="0" w:beforeAutospacing="0" w:after="0" w:afterAutospacing="0" w:line="600" w:lineRule="atLeast"/>
        <w:ind w:left="0" w:right="0" w:firstLine="640"/>
        <w:jc w:val="right"/>
        <w:rPr>
          <w:rFonts w:hint="default" w:ascii="Calibri" w:hAnsi="Calibri" w:cs="Calibri"/>
          <w:sz w:val="24"/>
          <w:szCs w:val="24"/>
        </w:rPr>
      </w:pPr>
      <w:r>
        <w:rPr>
          <w:rFonts w:hint="eastAsia" w:ascii="仿宋" w:hAnsi="仿宋" w:eastAsia="仿宋" w:cs="仿宋"/>
          <w:i w:val="0"/>
          <w:iCs w:val="0"/>
          <w:caps w:val="0"/>
          <w:color w:val="555555"/>
          <w:spacing w:val="0"/>
          <w:sz w:val="32"/>
          <w:szCs w:val="32"/>
          <w:shd w:val="clear" w:fill="FFFFFF"/>
        </w:rPr>
        <w:t>云南大学生命科学学院</w:t>
      </w:r>
    </w:p>
    <w:p w14:paraId="58F68E9A">
      <w:pPr>
        <w:pStyle w:val="3"/>
        <w:keepNext w:val="0"/>
        <w:keepLines w:val="0"/>
        <w:widowControl/>
        <w:suppressLineNumbers w:val="0"/>
        <w:shd w:val="clear" w:fill="FFFFFF"/>
        <w:spacing w:before="0" w:beforeAutospacing="0" w:after="0" w:afterAutospacing="0" w:line="600" w:lineRule="atLeast"/>
        <w:ind w:left="0" w:right="0" w:firstLine="640"/>
        <w:jc w:val="right"/>
        <w:rPr>
          <w:rFonts w:hint="default" w:ascii="Calibri" w:hAnsi="Calibri" w:cs="Calibri"/>
          <w:sz w:val="24"/>
          <w:szCs w:val="24"/>
        </w:rPr>
      </w:pPr>
      <w:r>
        <w:rPr>
          <w:rFonts w:hint="default" w:ascii="Times New Roman" w:hAnsi="Times New Roman" w:eastAsia="微软雅黑" w:cs="Times New Roman"/>
          <w:i w:val="0"/>
          <w:iCs w:val="0"/>
          <w:caps w:val="0"/>
          <w:color w:val="555555"/>
          <w:spacing w:val="0"/>
          <w:sz w:val="32"/>
          <w:szCs w:val="32"/>
          <w:shd w:val="clear" w:fill="FFFFFF"/>
          <w:lang w:val="en-US"/>
        </w:rPr>
        <w:t>2024</w:t>
      </w:r>
      <w:r>
        <w:rPr>
          <w:rFonts w:hint="eastAsia" w:ascii="仿宋" w:hAnsi="仿宋" w:eastAsia="仿宋" w:cs="仿宋"/>
          <w:i w:val="0"/>
          <w:iCs w:val="0"/>
          <w:caps w:val="0"/>
          <w:color w:val="555555"/>
          <w:spacing w:val="0"/>
          <w:sz w:val="32"/>
          <w:szCs w:val="32"/>
          <w:shd w:val="clear" w:fill="FFFFFF"/>
        </w:rPr>
        <w:t>年</w:t>
      </w:r>
      <w:r>
        <w:rPr>
          <w:rFonts w:hint="default" w:ascii="Times New Roman" w:hAnsi="Times New Roman" w:eastAsia="微软雅黑" w:cs="Times New Roman"/>
          <w:i w:val="0"/>
          <w:iCs w:val="0"/>
          <w:caps w:val="0"/>
          <w:color w:val="555555"/>
          <w:spacing w:val="0"/>
          <w:sz w:val="32"/>
          <w:szCs w:val="32"/>
          <w:shd w:val="clear" w:fill="FFFFFF"/>
          <w:lang w:val="en-US"/>
        </w:rPr>
        <w:t>11</w:t>
      </w:r>
      <w:r>
        <w:rPr>
          <w:rFonts w:hint="eastAsia" w:ascii="仿宋" w:hAnsi="仿宋" w:eastAsia="仿宋" w:cs="仿宋"/>
          <w:i w:val="0"/>
          <w:iCs w:val="0"/>
          <w:caps w:val="0"/>
          <w:color w:val="555555"/>
          <w:spacing w:val="0"/>
          <w:sz w:val="32"/>
          <w:szCs w:val="32"/>
          <w:shd w:val="clear" w:fill="FFFFFF"/>
        </w:rPr>
        <w:t>月</w:t>
      </w:r>
    </w:p>
    <w:p w14:paraId="7E33A190">
      <w:pPr>
        <w:pStyle w:val="3"/>
        <w:keepNext w:val="0"/>
        <w:keepLines w:val="0"/>
        <w:widowControl/>
        <w:suppressLineNumbers w:val="0"/>
        <w:shd w:val="clear" w:fill="FFFFFF"/>
        <w:spacing w:before="0" w:beforeAutospacing="0" w:after="0" w:afterAutospacing="0"/>
        <w:ind w:left="0" w:right="0" w:firstLine="0"/>
        <w:rPr>
          <w:rFonts w:hint="default" w:ascii="Calibri" w:hAnsi="Calibri" w:cs="Calibri"/>
          <w:i w:val="0"/>
          <w:iCs w:val="0"/>
          <w:caps w:val="0"/>
          <w:color w:val="444444"/>
          <w:spacing w:val="0"/>
          <w:sz w:val="24"/>
          <w:szCs w:val="24"/>
        </w:rPr>
      </w:pPr>
      <w:r>
        <w:rPr>
          <w:rFonts w:hint="default" w:ascii="Calibri" w:hAnsi="Calibri" w:cs="Calibri"/>
          <w:i w:val="0"/>
          <w:iCs w:val="0"/>
          <w:caps w:val="0"/>
          <w:color w:val="444444"/>
          <w:spacing w:val="0"/>
          <w:sz w:val="21"/>
          <w:szCs w:val="21"/>
          <w:shd w:val="clear" w:fill="FFFFFF"/>
        </w:rPr>
        <w:t>附件下载：</w:t>
      </w:r>
    </w:p>
    <w:p w14:paraId="71043FBB">
      <w:pPr>
        <w:keepNext w:val="0"/>
        <w:keepLines w:val="0"/>
        <w:widowControl/>
        <w:numPr>
          <w:ilvl w:val="0"/>
          <w:numId w:val="1"/>
        </w:numPr>
        <w:suppressLineNumbers w:val="0"/>
        <w:spacing w:before="0" w:beforeAutospacing="1" w:after="0" w:afterAutospacing="1"/>
        <w:ind w:left="720" w:hanging="360"/>
      </w:pPr>
      <w:r>
        <w:rPr>
          <w:rFonts w:hint="eastAsia" w:ascii="微软雅黑" w:hAnsi="微软雅黑" w:eastAsia="微软雅黑" w:cs="微软雅黑"/>
          <w:i w:val="0"/>
          <w:iCs w:val="0"/>
          <w:caps w:val="0"/>
          <w:color w:val="FF0000"/>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FF0000"/>
          <w:spacing w:val="0"/>
          <w:sz w:val="21"/>
          <w:szCs w:val="21"/>
          <w:u w:val="none"/>
          <w:bdr w:val="none" w:color="auto" w:sz="0" w:space="0"/>
          <w:shd w:val="clear" w:fill="FFFFFF"/>
        </w:rPr>
        <w:instrText xml:space="preserve"> HYPERLINK "http://www.ynusky.ynu.edu.cn/system/_content/download.jsp?urltype=news.DownloadAttachUrl&amp;owner=1342828088&amp;wbfileid=15367478" \t "http://www.ynusky.ynu.edu.cn/info/1005/_blank" </w:instrText>
      </w:r>
      <w:r>
        <w:rPr>
          <w:rFonts w:hint="eastAsia" w:ascii="微软雅黑" w:hAnsi="微软雅黑" w:eastAsia="微软雅黑" w:cs="微软雅黑"/>
          <w:i w:val="0"/>
          <w:iCs w:val="0"/>
          <w:caps w:val="0"/>
          <w:color w:val="FF0000"/>
          <w:spacing w:val="0"/>
          <w:sz w:val="21"/>
          <w:szCs w:val="21"/>
          <w:u w:val="none"/>
          <w:bdr w:val="none" w:color="auto" w:sz="0" w:space="0"/>
          <w:shd w:val="clear" w:fill="FFFFFF"/>
        </w:rPr>
        <w:fldChar w:fldCharType="separate"/>
      </w:r>
      <w:r>
        <w:rPr>
          <w:rStyle w:val="7"/>
          <w:rFonts w:hint="eastAsia" w:ascii="微软雅黑" w:hAnsi="微软雅黑" w:eastAsia="微软雅黑" w:cs="微软雅黑"/>
          <w:i w:val="0"/>
          <w:iCs w:val="0"/>
          <w:caps w:val="0"/>
          <w:color w:val="FF0000"/>
          <w:spacing w:val="0"/>
          <w:sz w:val="21"/>
          <w:szCs w:val="21"/>
          <w:u w:val="none"/>
          <w:bdr w:val="none" w:color="auto" w:sz="0" w:space="0"/>
          <w:shd w:val="clear" w:fill="FFFFFF"/>
        </w:rPr>
        <w:t>附件1 云南大学招收“硕博连读”研究生申请表(1).doc</w:t>
      </w:r>
      <w:r>
        <w:rPr>
          <w:rFonts w:hint="eastAsia" w:ascii="微软雅黑" w:hAnsi="微软雅黑" w:eastAsia="微软雅黑" w:cs="微软雅黑"/>
          <w:i w:val="0"/>
          <w:iCs w:val="0"/>
          <w:caps w:val="0"/>
          <w:color w:val="FF0000"/>
          <w:spacing w:val="0"/>
          <w:sz w:val="21"/>
          <w:szCs w:val="21"/>
          <w:u w:val="none"/>
          <w:bdr w:val="none" w:color="auto" w:sz="0" w:space="0"/>
          <w:shd w:val="clear" w:fill="FFFFFF"/>
        </w:rPr>
        <w:fldChar w:fldCharType="end"/>
      </w:r>
    </w:p>
    <w:p w14:paraId="7CB1429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C3F909"/>
    <w:multiLevelType w:val="multilevel"/>
    <w:tmpl w:val="69C3F90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476578"/>
    <w:rsid w:val="11C52438"/>
    <w:rsid w:val="235A170F"/>
    <w:rsid w:val="25476578"/>
    <w:rsid w:val="3C01177E"/>
    <w:rsid w:val="3D363D7A"/>
    <w:rsid w:val="7A3C3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2024-11-22T07:42:00Z</dcterms:created>
  <dc:creator>WPS_1663235086</dc:creator>
  <cp:lastModifiedBy>WPS_1663235086</cp:lastModifiedBy>
  <dcterms:modified xsi:type="dcterms:W3CDTF">2024-11-22T07:49:02Z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56A9CA8C0E2D4FF892EC47B6FD9B36B2_13</vt:lpwstr>
  </property>
</Properties>
</file>