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64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line="450" w:lineRule="atLeast"/>
        <w:ind w:left="0" w:right="0" w:firstLine="0"/>
        <w:jc w:val="center"/>
        <w:rPr>
          <w:rFonts w:ascii="Arial" w:hAnsi="Arial" w:cs="Arial"/>
          <w:i w:val="0"/>
          <w:iCs w:val="0"/>
          <w:caps w:val="0"/>
          <w:color w:val="333333"/>
          <w:spacing w:val="0"/>
          <w:sz w:val="33"/>
          <w:szCs w:val="33"/>
        </w:rPr>
      </w:pPr>
      <w:r>
        <w:rPr>
          <w:rFonts w:hint="default" w:ascii="Arial" w:hAnsi="Arial" w:cs="Arial"/>
          <w:i w:val="0"/>
          <w:iCs w:val="0"/>
          <w:caps w:val="0"/>
          <w:color w:val="333333"/>
          <w:spacing w:val="0"/>
          <w:sz w:val="33"/>
          <w:szCs w:val="33"/>
          <w:bdr w:val="none" w:color="auto" w:sz="0" w:space="0"/>
          <w:shd w:val="clear" w:fill="FFFFFF"/>
        </w:rPr>
        <w:t>马克思主义学院2025年博士研究生招生考试实施细则</w:t>
      </w:r>
    </w:p>
    <w:p w14:paraId="4FAA6F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ascii="Arial" w:hAnsi="Arial" w:cs="Arial"/>
          <w:i w:val="0"/>
          <w:iCs w:val="0"/>
          <w:caps w:val="0"/>
          <w:color w:val="333333"/>
          <w:spacing w:val="0"/>
          <w:sz w:val="28"/>
          <w:szCs w:val="28"/>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6C5D41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一、组织管理</w:t>
      </w:r>
    </w:p>
    <w:p w14:paraId="3409BC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16C56C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二、招生方式、招生专业和招生计划</w:t>
      </w:r>
    </w:p>
    <w:p w14:paraId="53239A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（一）我院博士研究生招生方式为硕博连读和普通招考，均采用“申请-考核”进行选拔。</w:t>
      </w:r>
    </w:p>
    <w:p w14:paraId="7E5039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（二）招生专业及招生计划详见《西南财经大学2025年博士研究生招生专业目录》（点击查看）。</w:t>
      </w:r>
    </w:p>
    <w:p w14:paraId="2418C0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（三）我院招收定向就业考生人数不超过1人（不含专项计划）。</w:t>
      </w:r>
    </w:p>
    <w:p w14:paraId="15F9B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（四）我院实际招生计划以学校最终下达为准，将适当根据生源情况对招生计划进行微调。</w:t>
      </w:r>
    </w:p>
    <w:p w14:paraId="5D825D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（五）我院硕博连读拟招生专业、招生人数和具体要求详见硕博连读选拔通知。</w:t>
      </w:r>
    </w:p>
    <w:p w14:paraId="17DA7F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三、申请条件</w:t>
      </w:r>
    </w:p>
    <w:p w14:paraId="6B16D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考生应符合以下报考条件:</w:t>
      </w:r>
    </w:p>
    <w:p w14:paraId="45B65F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（一）中华人民共和国公民；</w:t>
      </w:r>
    </w:p>
    <w:p w14:paraId="713C24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（二）拥护中国共产党的领导，具有正确的政治方向，热爱祖国，愿意为建设社会主义现代化强国服务，遵纪守法，品行端正；</w:t>
      </w:r>
    </w:p>
    <w:p w14:paraId="77662F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（三）身体健康状况符合国家规定的体检要求；</w:t>
      </w:r>
    </w:p>
    <w:p w14:paraId="56F526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（四）</w:t>
      </w:r>
      <w:r>
        <w:rPr>
          <w:rStyle w:val="8"/>
          <w:rFonts w:hint="default" w:ascii="Arial" w:hAnsi="Arial" w:cs="Arial"/>
          <w:b/>
          <w:bCs/>
          <w:i w:val="0"/>
          <w:iCs w:val="0"/>
          <w:caps w:val="0"/>
          <w:color w:val="333333"/>
          <w:spacing w:val="0"/>
          <w:sz w:val="28"/>
          <w:szCs w:val="28"/>
          <w:bdr w:val="none" w:color="auto" w:sz="0" w:space="0"/>
          <w:shd w:val="clear" w:fill="FFFFFF"/>
        </w:rPr>
        <w:t>普通招考</w:t>
      </w:r>
      <w:r>
        <w:rPr>
          <w:rFonts w:hint="default" w:ascii="Arial" w:hAnsi="Arial" w:cs="Arial"/>
          <w:i w:val="0"/>
          <w:iCs w:val="0"/>
          <w:caps w:val="0"/>
          <w:color w:val="333333"/>
          <w:spacing w:val="0"/>
          <w:sz w:val="28"/>
          <w:szCs w:val="28"/>
          <w:bdr w:val="none" w:color="auto" w:sz="0" w:space="0"/>
          <w:shd w:val="clear" w:fill="FFFFFF"/>
        </w:rPr>
        <w:t>的考生，学历须符合下列条件之一：</w:t>
      </w:r>
    </w:p>
    <w:p w14:paraId="6CF49C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1、硕士研究生毕业或已获硕士学位；</w:t>
      </w:r>
    </w:p>
    <w:p w14:paraId="0864BE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2、应届硕士毕业生(最迟须在录取当年入学前毕业或取得硕士学位，国（境）外学生还须取得教育部留学服务中心出具的《国（境）外学历学位认证书》)；</w:t>
      </w:r>
    </w:p>
    <w:p w14:paraId="2F05D5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3、我院不招收同等学力考生。</w:t>
      </w:r>
    </w:p>
    <w:p w14:paraId="05B8EE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4、硕博连读的考生，须为学校全日制学术学位二年级硕士研究生（不含单独考试、援藏计划、少数民族高层次骨干人才计划）。学分绩点要求3.90以上（含3.90）。考生对学术研究有浓厚兴趣，有较强的科研创新能力。</w:t>
      </w:r>
    </w:p>
    <w:p w14:paraId="277CCF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四、选拔程序</w:t>
      </w:r>
    </w:p>
    <w:p w14:paraId="57FDE6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（一）网上报名</w:t>
      </w:r>
    </w:p>
    <w:p w14:paraId="7D5813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符合申请条件的考生须在规定时间内完成网上报名，</w:t>
      </w:r>
      <w:r>
        <w:rPr>
          <w:rStyle w:val="8"/>
          <w:rFonts w:hint="default" w:ascii="Arial" w:hAnsi="Arial" w:cs="Arial"/>
          <w:b/>
          <w:bCs/>
          <w:i w:val="0"/>
          <w:iCs w:val="0"/>
          <w:caps w:val="0"/>
          <w:color w:val="333333"/>
          <w:spacing w:val="0"/>
          <w:sz w:val="28"/>
          <w:szCs w:val="28"/>
          <w:bdr w:val="none" w:color="auto" w:sz="0" w:space="0"/>
          <w:shd w:val="clear" w:fill="FFFFFF"/>
        </w:rPr>
        <w:t>网报前须获得报考导师的同意和推荐。</w:t>
      </w:r>
    </w:p>
    <w:p w14:paraId="161A27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学院组织专人对申请者的报考条件进行审查，经审查合格，则进入材料评议环节。</w:t>
      </w:r>
    </w:p>
    <w:p w14:paraId="6ACBEE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（二）提交材料</w:t>
      </w:r>
    </w:p>
    <w:p w14:paraId="3135F1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网上报名成功后，请在规定时间内，将下述共1-11项材料按顺序进行整理并提交</w:t>
      </w:r>
      <w:r>
        <w:rPr>
          <w:rStyle w:val="8"/>
          <w:rFonts w:hint="default" w:ascii="Arial" w:hAnsi="Arial" w:cs="Arial"/>
          <w:b/>
          <w:bCs/>
          <w:i w:val="0"/>
          <w:iCs w:val="0"/>
          <w:caps w:val="0"/>
          <w:color w:val="333333"/>
          <w:spacing w:val="0"/>
          <w:sz w:val="28"/>
          <w:szCs w:val="28"/>
          <w:bdr w:val="none" w:color="auto" w:sz="0" w:space="0"/>
          <w:shd w:val="clear" w:fill="FFFFFF"/>
        </w:rPr>
        <w:t>（一式2份，其中1份所有材料均须匿名）。</w:t>
      </w:r>
      <w:r>
        <w:rPr>
          <w:rFonts w:hint="default" w:ascii="Arial" w:hAnsi="Arial" w:cs="Arial"/>
          <w:i w:val="0"/>
          <w:iCs w:val="0"/>
          <w:caps w:val="0"/>
          <w:color w:val="333333"/>
          <w:spacing w:val="0"/>
          <w:sz w:val="28"/>
          <w:szCs w:val="28"/>
          <w:bdr w:val="none" w:color="auto" w:sz="0" w:space="0"/>
          <w:shd w:val="clear" w:fill="FFFFFF"/>
        </w:rPr>
        <w:t>硕博连读提交材料以硕博连读选拔通知为准。</w:t>
      </w:r>
    </w:p>
    <w:p w14:paraId="438CC8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材料邮寄地址：四川省成都市温江区柳台大道555号西南财经大学通博楼A座227办公室。联系人：马老师；联系电话：028-87092594。</w:t>
      </w:r>
    </w:p>
    <w:p w14:paraId="65ED3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1、《西南财经大学攻读博士学位研究生报名登记表》。</w:t>
      </w:r>
    </w:p>
    <w:p w14:paraId="29291D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2、《专家推荐书》两份，推荐专家应具有报考专业相关的副教授及以上职称或相当职称，其中一份应由报考博导出具。</w:t>
      </w:r>
    </w:p>
    <w:p w14:paraId="55BE4B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3、身份证复印件一份。</w:t>
      </w:r>
    </w:p>
    <w:p w14:paraId="6EE683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4、国内高校应届毕业生：学生证复印件一份、研究生阶段教育部学籍在线验证报告一份。</w:t>
      </w:r>
    </w:p>
    <w:p w14:paraId="46EC02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5、国（境）外高校应届毕业生：在录取前取得国（境）外硕士学位，并提交教育部留学服务中心出具的《国（境）外学历学位认证书》一份。</w:t>
      </w:r>
    </w:p>
    <w:p w14:paraId="587763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720C21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6、硕士阶段课程学习成绩单一份（加盖研究生管理部门公章，需提供GPA成绩，并注明所在学校GPA满分分数）。</w:t>
      </w:r>
    </w:p>
    <w:p w14:paraId="36A8C6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7、《攻读博士学位研究生研究计划书》一份，须提供针对所报考专业的某一问题制定的详尽研究计划（包括选题依据，文献综述，研究内容，拟采用的研究方法、技术路线，考核指标（成果）等内容）。</w:t>
      </w:r>
    </w:p>
    <w:p w14:paraId="43CE20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8、代表性科研成果：</w:t>
      </w:r>
    </w:p>
    <w:p w14:paraId="31D419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5FBC87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（2）专著：已公开出版的与报考学科相关的专著（仅限正式出版成果，以专著中所列作者为准），须提供专著复印件一份（仅需封面、版权页、前言、目录、封底）。</w:t>
      </w:r>
    </w:p>
    <w:p w14:paraId="693668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（3）科研项目：与报考学科相关的科研课题（本人主持或主研省部级及以上项目，其他项目仅限本人主持），须提供立项证书或结项证书复印件一份。</w:t>
      </w:r>
    </w:p>
    <w:p w14:paraId="7997F2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9、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0F4F2D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10、硕士毕业论文一份（应届毕业硕士生须提供详细开题报告等）。</w:t>
      </w:r>
    </w:p>
    <w:p w14:paraId="5DD3D4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11、获奖证书：包括科研获奖、非科研类获奖两种，分别为考生获得的国家级、省部级、校级或其他奖项之一，须提供科研获奖复印件一份和非科研类获奖复印件一份。</w:t>
      </w:r>
    </w:p>
    <w:p w14:paraId="4B5B6F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（三）材料评议</w:t>
      </w:r>
    </w:p>
    <w:p w14:paraId="5E25AD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学院成立材料评议专家组。专家组成员不少于5人，由本学科副教授职称（含）或相当专业技术职务以上专家组成，其中博士生导师不少于3人。</w:t>
      </w:r>
    </w:p>
    <w:p w14:paraId="7313D9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4BEDE0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（四）学术潜质测试</w:t>
      </w:r>
    </w:p>
    <w:p w14:paraId="1D4835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学术潜质测试由学校统一组织，对考生的逻辑思维能力、分析性写作和论证性写作进行考查。硕博连读考生可免试。</w:t>
      </w:r>
    </w:p>
    <w:p w14:paraId="30189D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经测验达到合格标准的考生可进入综合考核环节。</w:t>
      </w:r>
    </w:p>
    <w:p w14:paraId="6A2779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（五）综合考核</w:t>
      </w:r>
    </w:p>
    <w:p w14:paraId="432D60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学院按照学科并结合考生人数，成立综合考核专家组。考核组成员不少于5人，由本学科副教授职称（含）或相当专业技术职务以上专家组成，其中博士生导师不少于3人。</w:t>
      </w:r>
    </w:p>
    <w:p w14:paraId="60335F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综合考核包括笔试、面试、思想政治素质与品德考核，考核时间及相关事项另行通知。硕博连读考核要求见硕博连读选拔通知。</w:t>
      </w:r>
    </w:p>
    <w:p w14:paraId="057E80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1、笔试：满分为100分。笔试内容为马克思主义基本原理、马克思主义中国化、思想政治教育、党的建设和马克思主义发展史学科知识的掌握程度，主要考查考生对马克思主义理论知识的掌握程度及运用能力。</w:t>
      </w:r>
    </w:p>
    <w:p w14:paraId="3C9A1F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专业名称</w:t>
      </w:r>
    </w:p>
    <w:p w14:paraId="10E2BC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考试科目（或考试范围）</w:t>
      </w:r>
    </w:p>
    <w:p w14:paraId="7B9D1D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马克思主义理论</w:t>
      </w:r>
    </w:p>
    <w:p w14:paraId="7AC7C5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马克思主义理论综合</w:t>
      </w:r>
    </w:p>
    <w:p w14:paraId="287A67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笔试在国家教育考试标准化考场进行，时间为3小时。</w:t>
      </w:r>
    </w:p>
    <w:p w14:paraId="3D80CD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2、面试：满分为100分。面试形式主要为考生抽签回答三道题目，其中两道专业题目（内容是马克思主义理论）和一道英语题目。主要考查考生的专业素养、科研能力、创新潜质、外语水平和综合素质等，考查内容包括：</w:t>
      </w:r>
    </w:p>
    <w:p w14:paraId="2DFAFF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（1）专业素养：考查考生对专业知识的掌握程度，综合运用所学知识解决问题的能力等。</w:t>
      </w:r>
    </w:p>
    <w:p w14:paraId="296A2E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（2）科研能力：考查考生是否具备基础的科研素养与潜能，独立思考、探究、解决问题的能力，以及对本学科前沿知识和最新研究动态的了解情况等。</w:t>
      </w:r>
    </w:p>
    <w:p w14:paraId="172170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（3）创新潜质：结合考生学术研究经历，考查考生的科研创新能力，是否具备本学科博士研究生的培养潜质。</w:t>
      </w:r>
    </w:p>
    <w:p w14:paraId="421073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（4）外语水平：考查考生英语知识掌握程度及英语交流沟通能力。</w:t>
      </w:r>
    </w:p>
    <w:p w14:paraId="28CF4B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（5）综合素质：重点考查考生的思维和语言表达能力、创新意识、团队精神和协作能力、身心健康等。</w:t>
      </w:r>
    </w:p>
    <w:p w14:paraId="2C67B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每位考生面试时间一般不少于30分钟，面试结束后由专家当场独立打分。面试严格执行“随机确定考生面试次序”“随机确定面试组组成人员”的工作机制。</w:t>
      </w:r>
    </w:p>
    <w:p w14:paraId="1A68E5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7ADF9B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五、成绩计算及录取</w:t>
      </w:r>
    </w:p>
    <w:p w14:paraId="2FE1E3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（一）总成绩计算</w:t>
      </w:r>
    </w:p>
    <w:p w14:paraId="7ED981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综合考核成绩=笔试成绩*40%+面试成绩*60%</w:t>
      </w:r>
    </w:p>
    <w:p w14:paraId="1AA1A3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（各项成绩均四舍五入精确到小数点后两位）</w:t>
      </w:r>
    </w:p>
    <w:p w14:paraId="5E8B52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（二）录取</w:t>
      </w:r>
    </w:p>
    <w:p w14:paraId="0E8850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1、录取原则</w:t>
      </w:r>
    </w:p>
    <w:p w14:paraId="1D3BDA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依据“全面衡量、择优录取、保证质量、宁缺毋滥”的原则进行。</w:t>
      </w:r>
    </w:p>
    <w:p w14:paraId="020512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2、录取办法</w:t>
      </w:r>
    </w:p>
    <w:p w14:paraId="249CF3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（1）根据招生计划，在合格生源中，依据考生的综合考核成绩分专业由高到低依次排序录取。综合考核成绩相同的情况下（小数点后两位），笔试成绩较高的考生优先录取。</w:t>
      </w:r>
    </w:p>
    <w:p w14:paraId="20A46F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（2）严格控制录取结构。定向考生和非定向考生分别排序，分类录取。定向考生将不区分专业按综合考核成绩从高到低排序录取。</w:t>
      </w:r>
    </w:p>
    <w:p w14:paraId="6E4BAE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（3）专项计划执行学校录取的相关规定。</w:t>
      </w:r>
    </w:p>
    <w:p w14:paraId="031975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（4）综合考核成绩低于60分；或思想政治素质与品德考核不合格者不予录取。</w:t>
      </w:r>
    </w:p>
    <w:p w14:paraId="50C922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（三）调剂</w:t>
      </w:r>
    </w:p>
    <w:p w14:paraId="477C02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综合考核成绩排名在招生计划数内，因报考导师招生名额不足的考生可以申请调剂。</w:t>
      </w:r>
    </w:p>
    <w:p w14:paraId="573052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六、信息公开</w:t>
      </w:r>
    </w:p>
    <w:p w14:paraId="73B9BC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4DCF18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Fonts w:hint="default" w:ascii="Arial" w:hAnsi="Arial" w:cs="Arial"/>
          <w:i w:val="0"/>
          <w:iCs w:val="0"/>
          <w:caps w:val="0"/>
          <w:color w:val="333333"/>
          <w:spacing w:val="0"/>
          <w:sz w:val="28"/>
          <w:szCs w:val="28"/>
          <w:bdr w:val="none" w:color="auto" w:sz="0" w:space="0"/>
          <w:shd w:val="clear" w:fill="FFFFFF"/>
        </w:rPr>
        <w:t>考生咨询及申诉渠道： 028-87092594</w:t>
      </w:r>
    </w:p>
    <w:p w14:paraId="261E16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04" w:lineRule="atLeast"/>
        <w:ind w:left="0" w:right="0" w:firstLine="420"/>
        <w:jc w:val="both"/>
        <w:rPr>
          <w:color w:val="333333"/>
          <w:sz w:val="28"/>
          <w:szCs w:val="28"/>
        </w:rPr>
      </w:pPr>
      <w:r>
        <w:rPr>
          <w:rStyle w:val="8"/>
          <w:rFonts w:hint="default" w:ascii="Arial" w:hAnsi="Arial" w:cs="Arial"/>
          <w:b/>
          <w:bCs/>
          <w:i w:val="0"/>
          <w:iCs w:val="0"/>
          <w:caps w:val="0"/>
          <w:color w:val="333333"/>
          <w:spacing w:val="0"/>
          <w:sz w:val="28"/>
          <w:szCs w:val="28"/>
          <w:bdr w:val="none" w:color="auto" w:sz="0" w:space="0"/>
          <w:shd w:val="clear" w:fill="FFFFFF"/>
        </w:rPr>
        <w:t>七、本规定自公布之日起实施。如有本办法规定明显与学校强制性规定相冲突者，适用学校办法。</w:t>
      </w:r>
    </w:p>
    <w:p w14:paraId="0D72BA5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cs="Arial"/>
          <w:i w:val="0"/>
          <w:iCs w:val="0"/>
          <w:caps w:val="0"/>
          <w:color w:val="333333"/>
          <w:spacing w:val="0"/>
          <w:sz w:val="22"/>
          <w:szCs w:val="22"/>
          <w:bdr w:val="none" w:color="auto" w:sz="0" w:space="0"/>
          <w:shd w:val="clear" w:fill="FFFFFF"/>
        </w:rPr>
        <w:t>附件【</w:t>
      </w:r>
      <w:r>
        <w:rPr>
          <w:rFonts w:hint="default" w:ascii="Arial" w:hAnsi="Arial" w:cs="Arial"/>
          <w:i w:val="0"/>
          <w:iCs w:val="0"/>
          <w:caps w:val="0"/>
          <w:color w:val="1E50A2"/>
          <w:spacing w:val="0"/>
          <w:sz w:val="22"/>
          <w:szCs w:val="22"/>
          <w:u w:val="single"/>
          <w:bdr w:val="none" w:color="auto" w:sz="0" w:space="0"/>
          <w:shd w:val="clear" w:fill="FFFFFF"/>
        </w:rPr>
        <w:fldChar w:fldCharType="begin"/>
      </w:r>
      <w:r>
        <w:rPr>
          <w:rFonts w:hint="default" w:ascii="Arial" w:hAnsi="Arial" w:cs="Arial"/>
          <w:i w:val="0"/>
          <w:iCs w:val="0"/>
          <w:caps w:val="0"/>
          <w:color w:val="1E50A2"/>
          <w:spacing w:val="0"/>
          <w:sz w:val="22"/>
          <w:szCs w:val="22"/>
          <w:u w:val="single"/>
          <w:bdr w:val="none" w:color="auto" w:sz="0" w:space="0"/>
          <w:shd w:val="clear" w:fill="FFFFFF"/>
        </w:rPr>
        <w:instrText xml:space="preserve"> HYPERLINK "https://mks.swufe.edu.cn/system/_content/download.jsp?urltype=news.DownloadAttachUrl&amp;owner=1979547478&amp;wbfileid=2010454E63F9EA740C4F3EA0001427D6" \t "https://mks.swufe.edu.cn/info/1051/_blank" </w:instrText>
      </w:r>
      <w:r>
        <w:rPr>
          <w:rFonts w:hint="default" w:ascii="Arial" w:hAnsi="Arial" w:cs="Arial"/>
          <w:i w:val="0"/>
          <w:iCs w:val="0"/>
          <w:caps w:val="0"/>
          <w:color w:val="1E50A2"/>
          <w:spacing w:val="0"/>
          <w:sz w:val="22"/>
          <w:szCs w:val="22"/>
          <w:u w:val="single"/>
          <w:bdr w:val="none" w:color="auto" w:sz="0" w:space="0"/>
          <w:shd w:val="clear" w:fill="FFFFFF"/>
        </w:rPr>
        <w:fldChar w:fldCharType="separate"/>
      </w:r>
      <w:r>
        <w:rPr>
          <w:rStyle w:val="9"/>
          <w:rFonts w:hint="default" w:ascii="Arial" w:hAnsi="Arial" w:cs="Arial"/>
          <w:i w:val="0"/>
          <w:iCs w:val="0"/>
          <w:caps w:val="0"/>
          <w:color w:val="1E50A2"/>
          <w:spacing w:val="0"/>
          <w:sz w:val="22"/>
          <w:szCs w:val="22"/>
          <w:u w:val="single"/>
          <w:bdr w:val="none" w:color="auto" w:sz="0" w:space="0"/>
          <w:shd w:val="clear" w:fill="FFFFFF"/>
        </w:rPr>
        <w:t>附件2：专家推荐书.pdf</w:t>
      </w:r>
      <w:r>
        <w:rPr>
          <w:rFonts w:hint="default" w:ascii="Arial" w:hAnsi="Arial" w:cs="Arial"/>
          <w:i w:val="0"/>
          <w:iCs w:val="0"/>
          <w:caps w:val="0"/>
          <w:color w:val="1E50A2"/>
          <w:spacing w:val="0"/>
          <w:sz w:val="22"/>
          <w:szCs w:val="22"/>
          <w:u w:val="single"/>
          <w:bdr w:val="none" w:color="auto" w:sz="0" w:space="0"/>
          <w:shd w:val="clear" w:fill="FFFFFF"/>
        </w:rPr>
        <w:fldChar w:fldCharType="end"/>
      </w:r>
      <w:r>
        <w:rPr>
          <w:rFonts w:hint="default" w:ascii="Arial" w:hAnsi="Arial" w:cs="Arial"/>
          <w:i w:val="0"/>
          <w:iCs w:val="0"/>
          <w:caps w:val="0"/>
          <w:color w:val="333333"/>
          <w:spacing w:val="0"/>
          <w:sz w:val="22"/>
          <w:szCs w:val="22"/>
          <w:bdr w:val="none" w:color="auto" w:sz="0" w:space="0"/>
          <w:shd w:val="clear" w:fill="FFFFFF"/>
        </w:rPr>
        <w:t>】已下载</w:t>
      </w:r>
      <w:r>
        <w:rPr>
          <w:rFonts w:hint="default" w:ascii="Arial" w:hAnsi="Arial" w:cs="Arial"/>
          <w:i w:val="0"/>
          <w:iCs w:val="0"/>
          <w:caps w:val="0"/>
          <w:color w:val="333333"/>
          <w:spacing w:val="0"/>
          <w:sz w:val="28"/>
          <w:szCs w:val="28"/>
          <w:bdr w:val="none" w:color="auto" w:sz="0" w:space="0"/>
          <w:shd w:val="clear" w:fill="FFFFFF"/>
        </w:rPr>
        <w:t>75</w:t>
      </w:r>
      <w:r>
        <w:rPr>
          <w:rFonts w:hint="default" w:ascii="Arial" w:hAnsi="Arial" w:cs="Arial"/>
          <w:i w:val="0"/>
          <w:iCs w:val="0"/>
          <w:caps w:val="0"/>
          <w:color w:val="333333"/>
          <w:spacing w:val="0"/>
          <w:sz w:val="22"/>
          <w:szCs w:val="22"/>
          <w:bdr w:val="none" w:color="auto" w:sz="0" w:space="0"/>
          <w:shd w:val="clear" w:fill="FFFFFF"/>
        </w:rPr>
        <w:t>次</w:t>
      </w:r>
    </w:p>
    <w:p w14:paraId="6D79AE2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cs="Arial"/>
          <w:i w:val="0"/>
          <w:iCs w:val="0"/>
          <w:caps w:val="0"/>
          <w:color w:val="333333"/>
          <w:spacing w:val="0"/>
          <w:sz w:val="22"/>
          <w:szCs w:val="22"/>
          <w:bdr w:val="none" w:color="auto" w:sz="0" w:space="0"/>
          <w:shd w:val="clear" w:fill="FFFFFF"/>
        </w:rPr>
        <w:t>附件【</w:t>
      </w:r>
      <w:r>
        <w:rPr>
          <w:rFonts w:hint="default" w:ascii="Arial" w:hAnsi="Arial" w:cs="Arial"/>
          <w:i w:val="0"/>
          <w:iCs w:val="0"/>
          <w:caps w:val="0"/>
          <w:color w:val="1E50A2"/>
          <w:spacing w:val="0"/>
          <w:sz w:val="22"/>
          <w:szCs w:val="22"/>
          <w:u w:val="single"/>
          <w:bdr w:val="none" w:color="auto" w:sz="0" w:space="0"/>
          <w:shd w:val="clear" w:fill="FFFFFF"/>
        </w:rPr>
        <w:fldChar w:fldCharType="begin"/>
      </w:r>
      <w:r>
        <w:rPr>
          <w:rFonts w:hint="default" w:ascii="Arial" w:hAnsi="Arial" w:cs="Arial"/>
          <w:i w:val="0"/>
          <w:iCs w:val="0"/>
          <w:caps w:val="0"/>
          <w:color w:val="1E50A2"/>
          <w:spacing w:val="0"/>
          <w:sz w:val="22"/>
          <w:szCs w:val="22"/>
          <w:u w:val="single"/>
          <w:bdr w:val="none" w:color="auto" w:sz="0" w:space="0"/>
          <w:shd w:val="clear" w:fill="FFFFFF"/>
        </w:rPr>
        <w:instrText xml:space="preserve"> HYPERLINK "https://mks.swufe.edu.cn/system/_content/download.jsp?urltype=news.DownloadAttachUrl&amp;owner=1979547478&amp;wbfileid=BEE7AFC740893EC814BB61638133270A" \t "https://mks.swufe.edu.cn/info/1051/_blank" </w:instrText>
      </w:r>
      <w:r>
        <w:rPr>
          <w:rFonts w:hint="default" w:ascii="Arial" w:hAnsi="Arial" w:cs="Arial"/>
          <w:i w:val="0"/>
          <w:iCs w:val="0"/>
          <w:caps w:val="0"/>
          <w:color w:val="1E50A2"/>
          <w:spacing w:val="0"/>
          <w:sz w:val="22"/>
          <w:szCs w:val="22"/>
          <w:u w:val="single"/>
          <w:bdr w:val="none" w:color="auto" w:sz="0" w:space="0"/>
          <w:shd w:val="clear" w:fill="FFFFFF"/>
        </w:rPr>
        <w:fldChar w:fldCharType="separate"/>
      </w:r>
      <w:r>
        <w:rPr>
          <w:rStyle w:val="9"/>
          <w:rFonts w:hint="default" w:ascii="Arial" w:hAnsi="Arial" w:cs="Arial"/>
          <w:i w:val="0"/>
          <w:iCs w:val="0"/>
          <w:caps w:val="0"/>
          <w:color w:val="1E50A2"/>
          <w:spacing w:val="0"/>
          <w:sz w:val="22"/>
          <w:szCs w:val="22"/>
          <w:u w:val="single"/>
          <w:bdr w:val="none" w:color="auto" w:sz="0" w:space="0"/>
          <w:shd w:val="clear" w:fill="FFFFFF"/>
        </w:rPr>
        <w:t>附件3：西南财经大学攻读博士学位研究计划书.pdf</w:t>
      </w:r>
      <w:r>
        <w:rPr>
          <w:rFonts w:hint="default" w:ascii="Arial" w:hAnsi="Arial" w:cs="Arial"/>
          <w:i w:val="0"/>
          <w:iCs w:val="0"/>
          <w:caps w:val="0"/>
          <w:color w:val="1E50A2"/>
          <w:spacing w:val="0"/>
          <w:sz w:val="22"/>
          <w:szCs w:val="22"/>
          <w:u w:val="single"/>
          <w:bdr w:val="none" w:color="auto" w:sz="0" w:space="0"/>
          <w:shd w:val="clear" w:fill="FFFFFF"/>
        </w:rPr>
        <w:fldChar w:fldCharType="end"/>
      </w:r>
      <w:r>
        <w:rPr>
          <w:rFonts w:hint="default" w:ascii="Arial" w:hAnsi="Arial" w:cs="Arial"/>
          <w:i w:val="0"/>
          <w:iCs w:val="0"/>
          <w:caps w:val="0"/>
          <w:color w:val="333333"/>
          <w:spacing w:val="0"/>
          <w:sz w:val="22"/>
          <w:szCs w:val="22"/>
          <w:bdr w:val="none" w:color="auto" w:sz="0" w:space="0"/>
          <w:shd w:val="clear" w:fill="FFFFFF"/>
        </w:rPr>
        <w:t>】已下载</w:t>
      </w:r>
      <w:r>
        <w:rPr>
          <w:rFonts w:hint="default" w:ascii="Arial" w:hAnsi="Arial" w:cs="Arial"/>
          <w:i w:val="0"/>
          <w:iCs w:val="0"/>
          <w:caps w:val="0"/>
          <w:color w:val="333333"/>
          <w:spacing w:val="0"/>
          <w:sz w:val="28"/>
          <w:szCs w:val="28"/>
          <w:bdr w:val="none" w:color="auto" w:sz="0" w:space="0"/>
          <w:shd w:val="clear" w:fill="FFFFFF"/>
        </w:rPr>
        <w:t>83</w:t>
      </w:r>
      <w:r>
        <w:rPr>
          <w:rFonts w:hint="default" w:ascii="Arial" w:hAnsi="Arial" w:cs="Arial"/>
          <w:i w:val="0"/>
          <w:iCs w:val="0"/>
          <w:caps w:val="0"/>
          <w:color w:val="333333"/>
          <w:spacing w:val="0"/>
          <w:sz w:val="22"/>
          <w:szCs w:val="22"/>
          <w:bdr w:val="none" w:color="auto" w:sz="0" w:space="0"/>
          <w:shd w:val="clear" w:fill="FFFFFF"/>
        </w:rPr>
        <w:t>次</w:t>
      </w:r>
    </w:p>
    <w:p w14:paraId="298F460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default" w:ascii="Arial" w:hAnsi="Arial" w:cs="Arial"/>
          <w:i w:val="0"/>
          <w:iCs w:val="0"/>
          <w:caps w:val="0"/>
          <w:color w:val="333333"/>
          <w:spacing w:val="0"/>
          <w:sz w:val="22"/>
          <w:szCs w:val="22"/>
          <w:bdr w:val="none" w:color="auto" w:sz="0" w:space="0"/>
          <w:shd w:val="clear" w:fill="FFFFFF"/>
        </w:rPr>
        <w:t>附件【</w:t>
      </w:r>
      <w:r>
        <w:rPr>
          <w:rFonts w:hint="default" w:ascii="Arial" w:hAnsi="Arial" w:cs="Arial"/>
          <w:i w:val="0"/>
          <w:iCs w:val="0"/>
          <w:caps w:val="0"/>
          <w:color w:val="1E50A2"/>
          <w:spacing w:val="0"/>
          <w:sz w:val="22"/>
          <w:szCs w:val="22"/>
          <w:u w:val="single"/>
          <w:bdr w:val="none" w:color="auto" w:sz="0" w:space="0"/>
          <w:shd w:val="clear" w:fill="FFFFFF"/>
        </w:rPr>
        <w:fldChar w:fldCharType="begin"/>
      </w:r>
      <w:r>
        <w:rPr>
          <w:rFonts w:hint="default" w:ascii="Arial" w:hAnsi="Arial" w:cs="Arial"/>
          <w:i w:val="0"/>
          <w:iCs w:val="0"/>
          <w:caps w:val="0"/>
          <w:color w:val="1E50A2"/>
          <w:spacing w:val="0"/>
          <w:sz w:val="22"/>
          <w:szCs w:val="22"/>
          <w:u w:val="single"/>
          <w:bdr w:val="none" w:color="auto" w:sz="0" w:space="0"/>
          <w:shd w:val="clear" w:fill="FFFFFF"/>
        </w:rPr>
        <w:instrText xml:space="preserve"> HYPERLINK "https://mks.swufe.edu.cn/system/_content/download.jsp?urltype=news.DownloadAttachUrl&amp;owner=1979547478&amp;wbfileid=EBD963EA62EB21CFE5B9253FFDF5FAD8" \t "https://mks.swufe.edu.cn/info/1051/_blank" </w:instrText>
      </w:r>
      <w:r>
        <w:rPr>
          <w:rFonts w:hint="default" w:ascii="Arial" w:hAnsi="Arial" w:cs="Arial"/>
          <w:i w:val="0"/>
          <w:iCs w:val="0"/>
          <w:caps w:val="0"/>
          <w:color w:val="1E50A2"/>
          <w:spacing w:val="0"/>
          <w:sz w:val="22"/>
          <w:szCs w:val="22"/>
          <w:u w:val="single"/>
          <w:bdr w:val="none" w:color="auto" w:sz="0" w:space="0"/>
          <w:shd w:val="clear" w:fill="FFFFFF"/>
        </w:rPr>
        <w:fldChar w:fldCharType="separate"/>
      </w:r>
      <w:r>
        <w:rPr>
          <w:rStyle w:val="9"/>
          <w:rFonts w:hint="default" w:ascii="Arial" w:hAnsi="Arial" w:cs="Arial"/>
          <w:i w:val="0"/>
          <w:iCs w:val="0"/>
          <w:caps w:val="0"/>
          <w:color w:val="1E50A2"/>
          <w:spacing w:val="0"/>
          <w:sz w:val="22"/>
          <w:szCs w:val="22"/>
          <w:u w:val="single"/>
          <w:bdr w:val="none" w:color="auto" w:sz="0" w:space="0"/>
          <w:shd w:val="clear" w:fill="FFFFFF"/>
        </w:rPr>
        <w:t>附件1：西南财经大学2025年攻读博士学位研究生报名登记表.pdf</w:t>
      </w:r>
      <w:r>
        <w:rPr>
          <w:rFonts w:hint="default" w:ascii="Arial" w:hAnsi="Arial" w:cs="Arial"/>
          <w:i w:val="0"/>
          <w:iCs w:val="0"/>
          <w:caps w:val="0"/>
          <w:color w:val="1E50A2"/>
          <w:spacing w:val="0"/>
          <w:sz w:val="22"/>
          <w:szCs w:val="22"/>
          <w:u w:val="single"/>
          <w:bdr w:val="none" w:color="auto" w:sz="0" w:space="0"/>
          <w:shd w:val="clear" w:fill="FFFFFF"/>
        </w:rPr>
        <w:fldChar w:fldCharType="end"/>
      </w:r>
      <w:r>
        <w:rPr>
          <w:rFonts w:hint="default" w:ascii="Arial" w:hAnsi="Arial" w:cs="Arial"/>
          <w:i w:val="0"/>
          <w:iCs w:val="0"/>
          <w:caps w:val="0"/>
          <w:color w:val="333333"/>
          <w:spacing w:val="0"/>
          <w:sz w:val="22"/>
          <w:szCs w:val="22"/>
          <w:bdr w:val="none" w:color="auto" w:sz="0" w:space="0"/>
          <w:shd w:val="clear" w:fill="FFFFFF"/>
        </w:rPr>
        <w:t>】已下载</w:t>
      </w:r>
      <w:r>
        <w:rPr>
          <w:rFonts w:hint="default" w:ascii="Arial" w:hAnsi="Arial" w:cs="Arial"/>
          <w:i w:val="0"/>
          <w:iCs w:val="0"/>
          <w:caps w:val="0"/>
          <w:color w:val="333333"/>
          <w:spacing w:val="0"/>
          <w:sz w:val="28"/>
          <w:szCs w:val="28"/>
          <w:bdr w:val="none" w:color="auto" w:sz="0" w:space="0"/>
          <w:shd w:val="clear" w:fill="FFFFFF"/>
        </w:rPr>
        <w:t>84</w:t>
      </w:r>
      <w:r>
        <w:rPr>
          <w:rFonts w:hint="default" w:ascii="Arial" w:hAnsi="Arial" w:cs="Arial"/>
          <w:i w:val="0"/>
          <w:iCs w:val="0"/>
          <w:caps w:val="0"/>
          <w:color w:val="333333"/>
          <w:spacing w:val="0"/>
          <w:sz w:val="22"/>
          <w:szCs w:val="22"/>
          <w:bdr w:val="none" w:color="auto" w:sz="0" w:space="0"/>
          <w:shd w:val="clear" w:fill="FFFFFF"/>
        </w:rPr>
        <w:t>次</w:t>
      </w:r>
    </w:p>
    <w:p w14:paraId="76FA2EFF">
      <w:pPr>
        <w:rPr>
          <w:rFonts w:hint="eastAsia" w:ascii="Helvetica" w:hAnsi="Helvetica" w:eastAsia="Helvetica" w:cs="Helvetica"/>
          <w:b/>
          <w:bCs/>
          <w:i w:val="0"/>
          <w:iCs w:val="0"/>
          <w:caps w:val="0"/>
          <w:color w:val="1976D2"/>
          <w:spacing w:val="15"/>
          <w:sz w:val="36"/>
          <w:szCs w:val="36"/>
          <w:shd w:val="clear" w:fill="E4E4E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A7BF6"/>
    <w:multiLevelType w:val="multilevel"/>
    <w:tmpl w:val="E50A7BF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C60355A"/>
    <w:rsid w:val="0FA777AC"/>
    <w:rsid w:val="2C3B141D"/>
    <w:rsid w:val="31740730"/>
    <w:rsid w:val="34D7553F"/>
    <w:rsid w:val="3F395AC9"/>
    <w:rsid w:val="555A2916"/>
    <w:rsid w:val="661D1895"/>
    <w:rsid w:val="6DFB0A7C"/>
    <w:rsid w:val="757A7C49"/>
    <w:rsid w:val="757D0BCD"/>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CB2001061E1E42E594BBFBF9EF2B7B1F_13</vt:lpwstr>
  </property>
</Properties>
</file>