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F03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5" w:afterAutospacing="0" w:line="31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bdr w:val="none" w:color="auto" w:sz="0" w:space="0"/>
        </w:rPr>
        <w:t>利兹学院2025年博士研究生招生材料评议实施细则</w:t>
      </w:r>
    </w:p>
    <w:p w14:paraId="3789AAF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1" w:line="511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根据《西南交通大学2025年博士研究生招生选拔、复试及拟录取实施办法》，结合本单位实际，特制定利兹学院2025年博士研究生招生材料评议实施细则。</w:t>
      </w:r>
    </w:p>
    <w:p w14:paraId="6DD5952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一、材料评议专家组</w:t>
      </w:r>
    </w:p>
    <w:p w14:paraId="7C97267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学院按照招生专业成立材料评议专家组，独立进行实名制评分（百分制）。专家组人数不少于5人，成员一般由本学科或相近学科博士生导师组成。</w:t>
      </w:r>
    </w:p>
    <w:p w14:paraId="61C2821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二、材料评议标准</w:t>
      </w:r>
    </w:p>
    <w:p w14:paraId="551A024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材料评议专家组对材料进行审核评定，重点从科研成果和科研潜质两个方面评价。考生提交的材料必须真实、准确，一经发现有弄虚作假等行为，终止材料审核，取消报考资格。</w:t>
      </w:r>
    </w:p>
    <w:p w14:paraId="79A635E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（一）科研成果（50分）</w:t>
      </w:r>
    </w:p>
    <w:p w14:paraId="2C23E16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从考生已取得的科研成果，包括发表学术论文、获得授权专利、其他材料（包括竞赛获奖、参与科研情况、硕士学位论文等）等方面进行评议。</w:t>
      </w:r>
    </w:p>
    <w:p w14:paraId="23AC0D3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（二）科研潜质（50分）</w:t>
      </w:r>
    </w:p>
    <w:p w14:paraId="4EFE016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主要从考生的攻博科研计划书进行评议。</w:t>
      </w:r>
    </w:p>
    <w:p w14:paraId="076F341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（三）材料评议总成绩</w:t>
      </w:r>
    </w:p>
    <w:p w14:paraId="5261EDF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材料评议总成绩=科研成果成绩+科研潜质成绩</w:t>
      </w:r>
    </w:p>
    <w:p w14:paraId="325DA8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三、进入综合考核人选</w:t>
      </w:r>
    </w:p>
    <w:p w14:paraId="18E6635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材料评议专家组的专家依照评议标准独立进行评分（百分制），专家评分平均值低于60分的，材料评议不予通过。</w:t>
      </w:r>
    </w:p>
    <w:p w14:paraId="42B9531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对于生源充足的专业，根据材料评议成绩，按不低于招生计划数1:1.2的比例，分专业从高分到低分排序，确定进入综合考核环节的考生名单。</w:t>
      </w:r>
    </w:p>
    <w:p w14:paraId="636176E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生源不足的专业则根据材料评议结果，择优确定拟进入综合考核阶段的考生名单。</w:t>
      </w:r>
    </w:p>
    <w:p w14:paraId="563B369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四、材料评议结果公示</w:t>
      </w:r>
    </w:p>
    <w:p w14:paraId="5242BCC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根据材料评议结果，将确定进入综合考核环节的考生名单在学院网站公示不少于3个工作日，无异议后可进入综合考核环节。</w:t>
      </w:r>
    </w:p>
    <w:p w14:paraId="5C9F011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五、咨询联系方式</w:t>
      </w:r>
    </w:p>
    <w:p w14:paraId="39BBB73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联系人：刘老师</w:t>
      </w:r>
    </w:p>
    <w:p w14:paraId="2C7230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联系电话：028-66367509</w:t>
      </w:r>
    </w:p>
    <w:p w14:paraId="6DFA9FB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联系邮箱：dso_leeds@swjtu.edu.cn</w:t>
      </w:r>
    </w:p>
    <w:p w14:paraId="748420A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六、监督举报联系方式</w:t>
      </w:r>
    </w:p>
    <w:p w14:paraId="3826915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在学院官方网站（https:// https://leeds.swjtu.edu.cn）公布材料评议实施细则、进入综合考核环节考生名单。未经公示的考生不得进入综合考核环节。</w:t>
      </w:r>
    </w:p>
    <w:p w14:paraId="1D70E53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考生对材料评议工作如有异议、举报、投诉、申诉等，请与学院研究生招生复试及拟录取工作监督检查小组联系。</w:t>
      </w:r>
    </w:p>
    <w:p w14:paraId="3C06F0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联系人：屈老师</w:t>
      </w:r>
    </w:p>
    <w:p w14:paraId="53A3FBD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联系电话：028-66368220</w:t>
      </w:r>
    </w:p>
    <w:p w14:paraId="176217D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联系邮箱：qqj@swjtu.edu.cn</w:t>
      </w:r>
    </w:p>
    <w:p w14:paraId="23FFD16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line="511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七、本实施细则解释权归西南交通大学利兹学院所有。</w:t>
      </w:r>
    </w:p>
    <w:p w14:paraId="7DDCBFD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__wrd_embed_sub_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E646F"/>
    <w:rsid w:val="026268F8"/>
    <w:rsid w:val="09367BAA"/>
    <w:rsid w:val="0A3B3BD5"/>
    <w:rsid w:val="151A11AA"/>
    <w:rsid w:val="2A3C3ED6"/>
    <w:rsid w:val="6A3E646F"/>
    <w:rsid w:val="7503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2025-04-25T05:36:00Z</dcterms:created>
  <dc:creator>WPS_1663235086</dc:creator>
  <cp:lastModifiedBy>WPS_1663235086</cp:lastModifiedBy>
  <dcterms:modified xsi:type="dcterms:W3CDTF">2025-04-25T07:07:11Z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C259F8C8A45942259919BB26A8522F0D_13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