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fill="FFFFFF"/>
        <w:spacing w:before="150" w:beforeAutospacing="0" w:after="150" w:afterAutospacing="0" w:line="405" w:lineRule="atLeast"/>
        <w:ind w:left="0" w:firstLine="0"/>
        <w:jc w:val="center"/>
        <w:rPr>
          <w:rFonts w:ascii="Arial" w:hAnsi="Arial" w:cs="Arial"/>
          <w:i w:val="0"/>
          <w:iCs w:val="0"/>
          <w:caps w:val="0"/>
          <w:color w:val="333333"/>
          <w:spacing w:val="0"/>
          <w:sz w:val="27"/>
          <w:szCs w:val="27"/>
        </w:rPr>
      </w:pPr>
      <w:r>
        <w:rPr>
          <w:rFonts w:hint="default" w:ascii="Arial" w:hAnsi="Arial" w:cs="Arial"/>
          <w:i w:val="0"/>
          <w:iCs w:val="0"/>
          <w:caps w:val="0"/>
          <w:color w:val="333333"/>
          <w:spacing w:val="0"/>
          <w:sz w:val="27"/>
          <w:szCs w:val="27"/>
          <w:shd w:val="clear" w:fill="FFFFFF"/>
        </w:rPr>
        <w:t>中国林科院森林生态环境与自然保护研究所2024年博士研究生招生申请考核工作的通知</w:t>
      </w:r>
    </w:p>
    <w:p>
      <w:pPr>
        <w:pStyle w:val="5"/>
        <w:keepNext w:val="0"/>
        <w:keepLines w:val="0"/>
        <w:widowControl/>
        <w:suppressLineNumbers w:val="0"/>
        <w:shd w:val="clear" w:fill="FFFFFF"/>
        <w:spacing w:before="0" w:beforeAutospacing="0" w:after="150" w:afterAutospacing="0" w:line="315" w:lineRule="atLeast"/>
        <w:ind w:left="0" w:right="0" w:firstLine="420"/>
        <w:rPr>
          <w:rFonts w:ascii="Arial" w:hAnsi="Arial" w:cs="Arial"/>
          <w:i w:val="0"/>
          <w:iCs w:val="0"/>
          <w:caps w:val="0"/>
          <w:color w:val="333333"/>
          <w:spacing w:val="0"/>
          <w:sz w:val="21"/>
          <w:szCs w:val="21"/>
        </w:rPr>
      </w:pPr>
      <w:r>
        <w:rPr>
          <w:rFonts w:ascii="Times New Roman" w:hAnsi="Times New Roman" w:cs="Times New Roman"/>
          <w:i w:val="0"/>
          <w:iCs w:val="0"/>
          <w:caps w:val="0"/>
          <w:color w:val="333333"/>
          <w:spacing w:val="0"/>
          <w:sz w:val="24"/>
          <w:szCs w:val="24"/>
          <w:shd w:val="clear" w:fill="FFFFFF"/>
        </w:rPr>
        <w:t>根据《中国林业科学研究院博士研究生招生申请考核制实施办法》（科教字〔2020〕80号文件）以及《中国林科院森林生态环境与自然保护研究所2024年博士研究生招生申请考核制实施细则》文件规定，现将中国林业科学研究院森林生态环境与自然保护研究所（以下简称“森环森保所”）2024年博士研究生申请考核工作具体要求通知如下：</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一、招生专业、规模及其他</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森环森保所2024年度招收博士研究生的专业有生态学、森林保护学和野生动植物保护与利用。招生导师、研究方向、招生人数等信息详见《中国林业科学研究院2024年招收攻读博士学位研究生专业目录》（http://yjs.caf.ac.cn/info/1119/5758.htm）。</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学制、修业年限及课程学习、学费及待遇、住宿安排等信息参见《中国林业科学研究院2024年博士研究生招生简章》（http://yjs.caf.ac.cn/info/1119/5751.htm）。</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报名须知参见《2024年博士研究生网上报名须知》（http://yjs.caf.ac.cn/info/1119/5762.htm）。</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报名过程中遇到的常见问题及其对策参见《2024年博士研究生网上报名过程中遇到的常见问题及其对策》（</w:t>
      </w:r>
      <w:r>
        <w:rPr>
          <w:rFonts w:hint="default" w:ascii="Arial" w:hAnsi="Arial" w:cs="Arial"/>
          <w:i w:val="0"/>
          <w:iCs w:val="0"/>
          <w:caps w:val="0"/>
          <w:color w:val="337AB7"/>
          <w:spacing w:val="0"/>
          <w:sz w:val="21"/>
          <w:szCs w:val="21"/>
          <w:u w:val="none"/>
          <w:shd w:val="clear" w:fill="FFFFFF"/>
        </w:rPr>
        <w:fldChar w:fldCharType="begin"/>
      </w:r>
      <w:r>
        <w:rPr>
          <w:rFonts w:hint="default" w:ascii="Arial" w:hAnsi="Arial" w:cs="Arial"/>
          <w:i w:val="0"/>
          <w:iCs w:val="0"/>
          <w:caps w:val="0"/>
          <w:color w:val="337AB7"/>
          <w:spacing w:val="0"/>
          <w:sz w:val="21"/>
          <w:szCs w:val="21"/>
          <w:u w:val="none"/>
          <w:shd w:val="clear" w:fill="FFFFFF"/>
        </w:rPr>
        <w:instrText xml:space="preserve"> HYPERLINK "http://yjs.caf.ac.cn/info/1119/5760.htm" </w:instrText>
      </w:r>
      <w:r>
        <w:rPr>
          <w:rFonts w:hint="default" w:ascii="Arial" w:hAnsi="Arial" w:cs="Arial"/>
          <w:i w:val="0"/>
          <w:iCs w:val="0"/>
          <w:caps w:val="0"/>
          <w:color w:val="337AB7"/>
          <w:spacing w:val="0"/>
          <w:sz w:val="21"/>
          <w:szCs w:val="21"/>
          <w:u w:val="none"/>
          <w:shd w:val="clear" w:fill="FFFFFF"/>
        </w:rPr>
        <w:fldChar w:fldCharType="separate"/>
      </w:r>
      <w:r>
        <w:rPr>
          <w:rStyle w:val="9"/>
          <w:rFonts w:hint="default" w:ascii="Arial" w:hAnsi="Arial" w:cs="Arial"/>
          <w:i w:val="0"/>
          <w:iCs w:val="0"/>
          <w:caps w:val="0"/>
          <w:color w:val="337AB7"/>
          <w:spacing w:val="0"/>
          <w:sz w:val="21"/>
          <w:szCs w:val="21"/>
          <w:u w:val="none"/>
          <w:shd w:val="clear" w:fill="FFFFFF"/>
        </w:rPr>
        <w:t>http://yjs.caf.ac.cn/info/1119/5760.htm</w:t>
      </w:r>
      <w:r>
        <w:rPr>
          <w:rFonts w:hint="default" w:ascii="Arial" w:hAnsi="Arial" w:cs="Arial"/>
          <w:i w:val="0"/>
          <w:iCs w:val="0"/>
          <w:caps w:val="0"/>
          <w:color w:val="337AB7"/>
          <w:spacing w:val="0"/>
          <w:sz w:val="21"/>
          <w:szCs w:val="21"/>
          <w:u w:val="none"/>
          <w:shd w:val="clear" w:fill="FFFFFF"/>
        </w:rPr>
        <w:fldChar w:fldCharType="end"/>
      </w:r>
      <w:r>
        <w:rPr>
          <w:rFonts w:hint="default" w:ascii="Times New Roman" w:hAnsi="Times New Roman" w:cs="Times New Roman"/>
          <w:i w:val="0"/>
          <w:iCs w:val="0"/>
          <w:caps w:val="0"/>
          <w:color w:val="333333"/>
          <w:spacing w:val="0"/>
          <w:sz w:val="24"/>
          <w:szCs w:val="24"/>
          <w:shd w:val="clear" w:fill="FFFFFF"/>
        </w:rPr>
        <w:t>）。</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二、申请考核的时间安排</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1.网上报名：2023年12月15日-2024年1月15日</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2.材料邮寄和审核：2024年1-2月</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3.综合考核：2024年2-4月</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具体考核日期和安排由我所另行通知。</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三、报名条件和材料提交</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报名条件和需提交的材料详见《中国林科院森林生态环境与自然保护研究所2024年博士研究生招生申请考核制实施细则》。</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四、招生咨询和材料提交方式</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电子材料：请按顺序扫描形成1个PDF文档，通过电子邮件发送至邮箱wdy@caf.ac.cn，文件命名为：姓名+申请专业+森环森保所+申请导师姓名。</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纸质材料：请在规定时间内邮寄或现场提交至森环森保所人教处，邮寄地址：北京市海淀区东小府2号中国林科院森环森保所新楼112室，王老师（收），邮编：100091，联系电话：010-62889850。</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未在规定时间内提交申请材料，或所提交的申请材料不符合要求，按自动放弃处理。成果等证明材料的认定截止时间为材料提交截止时间。审核期间可完善证明材料。</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请申请者按森环森保所2024年博士生招生申请材料目录要求整理成册：封面、目录、报名表、学历学位证书（学籍证明）、资格审查合格单及知情承诺书、硕士阶段成绩单、硕士学位论文、专家推荐信、科研成果、攻读博士学位期间的报考学科综述与研究设想、英语成绩证明材料、身份证复印件、政审表。</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体检证明可在进入综合考核后提交。</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五、特别提示</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1、请务必注意网上报名信息的准确性，提交材料时严格按照中国林业科学研究院2024年博士研究生招生简章中“普通招考招生办法”的“申请材料提交要求”中对考生报名信息表签字盖章的要求进行。</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2、进入综合考核的考生需准备6分钟PPT展示，展示内容包括个人简介、学习经历、研究经历、学术成果、读博思考等内容。</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3、关于申请资格的补充说明，考生以第一作者发表文章时，以下情况可认定为考生的论文：</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（1）被录用未见刊的论文。考生需要提供论文的收录证明、学术论文全文清样。</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（2）在我院招生简章中认定的CSCD、CSSCI、SCI、SSCI、EI收录的期刊（含相关扩展库）发表的与申请学科相关的学术论文。</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4、中国林科院实行院所两级管理，请考生及时关注中国林科院及我所网站发布的报考相关信息，也可电话或邮件咨询。</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（1）在报名过程中的相关问题可与我院招生办联系咨询：</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我院招生单位代码：82201</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单位名称：中国林业科学研究院</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通讯地址：北京海淀区东小府1号中国林业科学研究院西楼研招办</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联系人：许老师，张老师</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联系电话：010-62889030</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电子信箱：lkyyzb@163.com</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（2）关于报考专业、报考导师以及在学科考核、录取过程中的相关问题可直接与我所联系咨询：</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通讯地址：北京市海淀区香山路东小府1号中国林业科学研究院森环森保所人教处</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联系人：王老师</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联系电话：010-62889850</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电子信箱：wdy@caf.ac.cn</w:t>
      </w:r>
    </w:p>
    <w:p>
      <w:pPr>
        <w:pStyle w:val="5"/>
        <w:keepNext w:val="0"/>
        <w:keepLines w:val="0"/>
        <w:widowControl/>
        <w:suppressLineNumbers w:val="0"/>
        <w:shd w:val="clear" w:fill="FFFFFF"/>
        <w:spacing w:before="0" w:beforeAutospacing="0" w:after="150" w:afterAutospacing="0" w:line="315" w:lineRule="atLeast"/>
        <w:ind w:left="0" w:right="0" w:firstLine="42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5、由于硕博连读选拔会影响博士研究生招生指标的使用，中国林科院2023年硕博连读选拔工作将于2023年11月完成，请申请者密切关注中国林科院网站上发布的硕博连读选拔公示信息，或及时通过上述联系方式询问，以便更准确地了解拟申请导师和专业的博士研究生招生指标使用情况。</w:t>
      </w:r>
    </w:p>
    <w:p>
      <w:pPr>
        <w:pStyle w:val="5"/>
        <w:keepNext w:val="0"/>
        <w:keepLines w:val="0"/>
        <w:widowControl/>
        <w:suppressLineNumbers w:val="0"/>
        <w:shd w:val="clear" w:fill="FFFFFF"/>
        <w:spacing w:before="0" w:beforeAutospacing="0" w:after="150" w:afterAutospacing="0" w:line="315" w:lineRule="atLeast"/>
        <w:ind w:left="0" w:right="0" w:firstLine="0"/>
        <w:rPr>
          <w:rFonts w:hint="default" w:ascii="Arial" w:hAnsi="Arial" w:cs="Arial"/>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shd w:val="clear" w:fill="FFFFFF"/>
        </w:rPr>
        <w:t> </w:t>
      </w:r>
    </w:p>
    <w:p>
      <w:pP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3CFD619E"/>
    <w:rsid w:val="4365451E"/>
    <w:rsid w:val="45EC42C8"/>
    <w:rsid w:val="5E123D8A"/>
    <w:rsid w:val="5EEE374C"/>
    <w:rsid w:val="6B2B66DF"/>
    <w:rsid w:val="72B22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ADD18F78E8044AA99BD9DE8500DC1257_13</vt:lpwstr>
  </property>
</Properties>
</file>