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D59A7">
      <w:pPr>
        <w:rPr>
          <w:rFonts w:hint="eastAsia" w:ascii="宋体" w:hAnsi="宋体" w:eastAsia="宋体" w:cs="宋体"/>
          <w:b/>
          <w:bCs/>
          <w:i w:val="0"/>
          <w:iCs w:val="0"/>
          <w:caps w:val="0"/>
          <w:color w:val="444444"/>
          <w:spacing w:val="0"/>
          <w:sz w:val="24"/>
          <w:szCs w:val="24"/>
          <w:shd w:val="clear" w:fill="FFFFFF"/>
        </w:rPr>
      </w:pPr>
      <w:r>
        <w:rPr>
          <w:rFonts w:hint="eastAsia" w:ascii="宋体" w:hAnsi="宋体" w:eastAsia="宋体" w:cs="宋体"/>
          <w:b/>
          <w:bCs/>
          <w:i w:val="0"/>
          <w:iCs w:val="0"/>
          <w:caps w:val="0"/>
          <w:color w:val="444444"/>
          <w:spacing w:val="0"/>
          <w:sz w:val="24"/>
          <w:szCs w:val="24"/>
          <w:shd w:val="clear" w:fill="FFFFFF"/>
        </w:rPr>
        <w:t>辽宁大学公共管理学院 2025年博士研究生申请考核制招生实施方案（第二批）</w:t>
      </w:r>
    </w:p>
    <w:p w14:paraId="3AC6B928">
      <w:pPr>
        <w:pStyle w:val="3"/>
        <w:keepNext w:val="0"/>
        <w:keepLines w:val="0"/>
        <w:widowControl/>
        <w:suppressLineNumbers w:val="0"/>
        <w:shd w:val="clear" w:fill="FFFFFF"/>
        <w:spacing w:line="270" w:lineRule="atLeast"/>
        <w:ind w:left="0" w:firstLine="570"/>
        <w:rPr>
          <w:rFonts w:hint="eastAsia" w:ascii="宋体" w:hAnsi="宋体" w:eastAsia="宋体" w:cs="宋体"/>
          <w:i w:val="0"/>
          <w:iCs w:val="0"/>
          <w:caps w:val="0"/>
          <w:color w:val="444444"/>
          <w:spacing w:val="0"/>
          <w:sz w:val="18"/>
          <w:szCs w:val="18"/>
        </w:rPr>
      </w:pPr>
      <w:r>
        <w:rPr>
          <w:rFonts w:ascii="黑体" w:hAnsi="宋体" w:eastAsia="黑体" w:cs="黑体"/>
          <w:i w:val="0"/>
          <w:iCs w:val="0"/>
          <w:caps w:val="0"/>
          <w:color w:val="444444"/>
          <w:spacing w:val="0"/>
          <w:sz w:val="28"/>
          <w:szCs w:val="28"/>
          <w:shd w:val="clear" w:fill="FFFFFF"/>
        </w:rPr>
        <w:t>一、组织实施</w:t>
      </w:r>
    </w:p>
    <w:p w14:paraId="3FC6A768">
      <w:pPr>
        <w:pStyle w:val="3"/>
        <w:keepNext w:val="0"/>
        <w:keepLines w:val="0"/>
        <w:widowControl/>
        <w:suppressLineNumbers w:val="0"/>
        <w:shd w:val="clear" w:fill="FFFFFF"/>
        <w:spacing w:line="270" w:lineRule="atLeast"/>
        <w:ind w:left="0" w:firstLine="570"/>
        <w:rPr>
          <w:rFonts w:hint="eastAsia" w:ascii="宋体" w:hAnsi="宋体" w:eastAsia="宋体" w:cs="宋体"/>
          <w:i w:val="0"/>
          <w:iCs w:val="0"/>
          <w:caps w:val="0"/>
          <w:color w:val="444444"/>
          <w:spacing w:val="0"/>
          <w:sz w:val="18"/>
          <w:szCs w:val="18"/>
        </w:rPr>
      </w:pPr>
      <w:r>
        <w:rPr>
          <w:rFonts w:ascii="仿宋" w:hAnsi="仿宋" w:eastAsia="仿宋" w:cs="仿宋"/>
          <w:i w:val="0"/>
          <w:iCs w:val="0"/>
          <w:caps w:val="0"/>
          <w:color w:val="444444"/>
          <w:spacing w:val="0"/>
          <w:sz w:val="28"/>
          <w:szCs w:val="28"/>
          <w:shd w:val="clear" w:fill="FFFFFF"/>
        </w:rPr>
        <w:t>公共管理学院</w:t>
      </w:r>
      <w:r>
        <w:rPr>
          <w:rFonts w:hint="eastAsia" w:ascii="仿宋" w:hAnsi="仿宋" w:eastAsia="仿宋" w:cs="仿宋"/>
          <w:i w:val="0"/>
          <w:iCs w:val="0"/>
          <w:caps w:val="0"/>
          <w:color w:val="444444"/>
          <w:spacing w:val="0"/>
          <w:sz w:val="28"/>
          <w:szCs w:val="28"/>
          <w:shd w:val="clear" w:fill="FFFFFF"/>
        </w:rPr>
        <w:t>研究生招生工作领导小组负责制定本单位博士研究生申请考核制招生实施方案（第二批）并具体组织实施。</w:t>
      </w:r>
    </w:p>
    <w:p w14:paraId="2F806D6E">
      <w:pPr>
        <w:pStyle w:val="3"/>
        <w:keepNext w:val="0"/>
        <w:keepLines w:val="0"/>
        <w:widowControl/>
        <w:suppressLineNumbers w:val="0"/>
        <w:shd w:val="clear" w:fill="FFFFFF"/>
        <w:spacing w:line="270" w:lineRule="atLeast"/>
        <w:ind w:left="0" w:firstLine="555"/>
        <w:rPr>
          <w:rFonts w:hint="eastAsia" w:ascii="宋体" w:hAnsi="宋体" w:eastAsia="宋体" w:cs="宋体"/>
          <w:i w:val="0"/>
          <w:iCs w:val="0"/>
          <w:caps w:val="0"/>
          <w:color w:val="444444"/>
          <w:spacing w:val="0"/>
          <w:sz w:val="18"/>
          <w:szCs w:val="18"/>
        </w:rPr>
      </w:pPr>
      <w:r>
        <w:rPr>
          <w:rFonts w:hint="eastAsia" w:ascii="黑体" w:hAnsi="宋体" w:eastAsia="黑体" w:cs="黑体"/>
          <w:i w:val="0"/>
          <w:iCs w:val="0"/>
          <w:caps w:val="0"/>
          <w:color w:val="444444"/>
          <w:spacing w:val="0"/>
          <w:sz w:val="28"/>
          <w:szCs w:val="28"/>
          <w:shd w:val="clear" w:fill="FFFFFF"/>
        </w:rPr>
        <w:t>二、招生专业</w:t>
      </w:r>
    </w:p>
    <w:p w14:paraId="11645CEB">
      <w:pPr>
        <w:pStyle w:val="3"/>
        <w:keepNext w:val="0"/>
        <w:keepLines w:val="0"/>
        <w:widowControl/>
        <w:suppressLineNumbers w:val="0"/>
        <w:shd w:val="clear" w:fill="FFFFFF"/>
        <w:spacing w:line="270" w:lineRule="atLeast"/>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具体招生专业及导师详见辽宁大学研究生院网站《关于继续开展我校2025年博士研究生招生工作的通知》。</w:t>
      </w:r>
    </w:p>
    <w:p w14:paraId="20292F2D">
      <w:pPr>
        <w:pStyle w:val="3"/>
        <w:keepNext w:val="0"/>
        <w:keepLines w:val="0"/>
        <w:widowControl/>
        <w:suppressLineNumbers w:val="0"/>
        <w:shd w:val="clear" w:fill="FFFFFF"/>
        <w:spacing w:line="270" w:lineRule="atLeast"/>
        <w:ind w:left="0" w:firstLine="555"/>
        <w:rPr>
          <w:rFonts w:hint="eastAsia" w:ascii="宋体" w:hAnsi="宋体" w:eastAsia="宋体" w:cs="宋体"/>
          <w:i w:val="0"/>
          <w:iCs w:val="0"/>
          <w:caps w:val="0"/>
          <w:color w:val="444444"/>
          <w:spacing w:val="0"/>
          <w:sz w:val="18"/>
          <w:szCs w:val="18"/>
        </w:rPr>
      </w:pPr>
      <w:r>
        <w:rPr>
          <w:rFonts w:hint="eastAsia" w:ascii="黑体" w:hAnsi="宋体" w:eastAsia="黑体" w:cs="黑体"/>
          <w:i w:val="0"/>
          <w:iCs w:val="0"/>
          <w:caps w:val="0"/>
          <w:color w:val="444444"/>
          <w:spacing w:val="0"/>
          <w:sz w:val="28"/>
          <w:szCs w:val="28"/>
          <w:shd w:val="clear" w:fill="FFFFFF"/>
        </w:rPr>
        <w:t>三、资格审核</w:t>
      </w:r>
    </w:p>
    <w:p w14:paraId="61F563FC">
      <w:pPr>
        <w:pStyle w:val="3"/>
        <w:keepNext w:val="0"/>
        <w:keepLines w:val="0"/>
        <w:widowControl/>
        <w:suppressLineNumbers w:val="0"/>
        <w:shd w:val="clear" w:fill="FFFFFF"/>
        <w:spacing w:line="270" w:lineRule="atLeast"/>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由公共管理学院研究生招生工作领导小组组织专家根据招生学科特点及培养需要进行实质审核，做出评价结论，确定进入综合考核环节的人选。</w:t>
      </w:r>
    </w:p>
    <w:p w14:paraId="1D1B5C93">
      <w:pPr>
        <w:pStyle w:val="3"/>
        <w:keepNext w:val="0"/>
        <w:keepLines w:val="0"/>
        <w:widowControl/>
        <w:suppressLineNumbers w:val="0"/>
        <w:shd w:val="clear" w:fill="FFFFFF"/>
        <w:spacing w:line="270" w:lineRule="atLeast"/>
        <w:ind w:left="0" w:firstLine="555"/>
        <w:rPr>
          <w:rFonts w:hint="eastAsia" w:ascii="宋体" w:hAnsi="宋体" w:eastAsia="宋体" w:cs="宋体"/>
          <w:i w:val="0"/>
          <w:iCs w:val="0"/>
          <w:caps w:val="0"/>
          <w:color w:val="444444"/>
          <w:spacing w:val="0"/>
          <w:sz w:val="18"/>
          <w:szCs w:val="18"/>
        </w:rPr>
      </w:pPr>
      <w:r>
        <w:rPr>
          <w:rFonts w:hint="eastAsia" w:ascii="黑体" w:hAnsi="宋体" w:eastAsia="黑体" w:cs="黑体"/>
          <w:i w:val="0"/>
          <w:iCs w:val="0"/>
          <w:caps w:val="0"/>
          <w:color w:val="444444"/>
          <w:spacing w:val="0"/>
          <w:sz w:val="28"/>
          <w:szCs w:val="28"/>
          <w:shd w:val="clear" w:fill="FFFFFF"/>
        </w:rPr>
        <w:t>四、综合考核</w:t>
      </w:r>
    </w:p>
    <w:p w14:paraId="0EDA1D1B">
      <w:pPr>
        <w:pStyle w:val="3"/>
        <w:keepNext w:val="0"/>
        <w:keepLines w:val="0"/>
        <w:widowControl/>
        <w:suppressLineNumbers w:val="0"/>
        <w:shd w:val="clear" w:fill="FFFFFF"/>
        <w:spacing w:line="270" w:lineRule="atLeast"/>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公共管理学院研究生招生工作领导小组负责具体组织实施本单位的综合考核。综合考核内容分为专业外语测试、专业知识和综合能力三部分。每部分满分均为100分，低于60分为不合格，不能录取。综合考核总分300分，考核中每位考核导师打分权重相同。</w:t>
      </w:r>
    </w:p>
    <w:p w14:paraId="297CD2AF">
      <w:pPr>
        <w:pStyle w:val="3"/>
        <w:keepNext w:val="0"/>
        <w:keepLines w:val="0"/>
        <w:widowControl/>
        <w:suppressLineNumbers w:val="0"/>
        <w:shd w:val="clear" w:fill="FFFFFF"/>
        <w:spacing w:line="270" w:lineRule="atLeast"/>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全部考核采取线下方式进行，其中，专业外语测试、专业知识的考核形式为笔试，综合能力的考核形式为面试。考核地点、时间如下：</w:t>
      </w:r>
    </w:p>
    <w:p w14:paraId="77599238">
      <w:pPr>
        <w:pStyle w:val="3"/>
        <w:keepNext w:val="0"/>
        <w:keepLines w:val="0"/>
        <w:widowControl/>
        <w:suppressLineNumbers w:val="0"/>
        <w:shd w:val="clear" w:fill="FFFFFF"/>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1.专业知识笔试</w:t>
      </w:r>
    </w:p>
    <w:p w14:paraId="4D06A521">
      <w:pPr>
        <w:pStyle w:val="3"/>
        <w:keepNext w:val="0"/>
        <w:keepLines w:val="0"/>
        <w:widowControl/>
        <w:suppressLineNumbers w:val="0"/>
        <w:shd w:val="clear" w:fill="FFFFFF"/>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时间:2025年5月20日8:30—10:30</w:t>
      </w:r>
    </w:p>
    <w:p w14:paraId="310600D1">
      <w:pPr>
        <w:pStyle w:val="3"/>
        <w:keepNext w:val="0"/>
        <w:keepLines w:val="0"/>
        <w:widowControl/>
        <w:suppressLineNumbers w:val="0"/>
        <w:shd w:val="clear" w:fill="FFFFFF"/>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地点:辽宁大学蒲河校区则行楼430室</w:t>
      </w:r>
    </w:p>
    <w:p w14:paraId="7BE5EEFF">
      <w:pPr>
        <w:pStyle w:val="3"/>
        <w:keepNext w:val="0"/>
        <w:keepLines w:val="0"/>
        <w:widowControl/>
        <w:suppressLineNumbers w:val="0"/>
        <w:shd w:val="clear" w:fill="FFFFFF"/>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（2）专业外语笔试</w:t>
      </w:r>
    </w:p>
    <w:p w14:paraId="232C49FD">
      <w:pPr>
        <w:pStyle w:val="3"/>
        <w:keepNext w:val="0"/>
        <w:keepLines w:val="0"/>
        <w:widowControl/>
        <w:suppressLineNumbers w:val="0"/>
        <w:shd w:val="clear" w:fill="FFFFFF"/>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时间:2025年5月20日10:40—12:40</w:t>
      </w:r>
    </w:p>
    <w:p w14:paraId="6BFDC0F2">
      <w:pPr>
        <w:pStyle w:val="3"/>
        <w:keepNext w:val="0"/>
        <w:keepLines w:val="0"/>
        <w:widowControl/>
        <w:suppressLineNumbers w:val="0"/>
        <w:shd w:val="clear" w:fill="FFFFFF"/>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地点:辽宁大学蒲河校区则行楼430室</w:t>
      </w:r>
    </w:p>
    <w:p w14:paraId="71FB2866">
      <w:pPr>
        <w:pStyle w:val="3"/>
        <w:keepNext w:val="0"/>
        <w:keepLines w:val="0"/>
        <w:widowControl/>
        <w:suppressLineNumbers w:val="0"/>
        <w:shd w:val="clear" w:fill="FFFFFF"/>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（3）综合能力面试</w:t>
      </w:r>
    </w:p>
    <w:p w14:paraId="44BB4E66">
      <w:pPr>
        <w:pStyle w:val="3"/>
        <w:keepNext w:val="0"/>
        <w:keepLines w:val="0"/>
        <w:widowControl/>
        <w:suppressLineNumbers w:val="0"/>
        <w:shd w:val="clear" w:fill="FFFFFF"/>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时间:2025年5月20日13:30—15:30</w:t>
      </w:r>
    </w:p>
    <w:p w14:paraId="38CB16B1">
      <w:pPr>
        <w:pStyle w:val="3"/>
        <w:keepNext w:val="0"/>
        <w:keepLines w:val="0"/>
        <w:widowControl/>
        <w:suppressLineNumbers w:val="0"/>
        <w:shd w:val="clear" w:fill="FFFFFF"/>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地点:辽宁大学蒲河校区则行楼410室</w:t>
      </w:r>
    </w:p>
    <w:p w14:paraId="529EA28C">
      <w:pPr>
        <w:pStyle w:val="3"/>
        <w:keepNext w:val="0"/>
        <w:keepLines w:val="0"/>
        <w:widowControl/>
        <w:suppressLineNumbers w:val="0"/>
        <w:shd w:val="clear" w:fill="FFFFFF"/>
        <w:spacing w:line="270" w:lineRule="atLeast"/>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综合考核导师组在对申请人进行综合能力考核的同时对申请人进行思想政治素质和品德考核。考核不合格者不予录取。</w:t>
      </w:r>
    </w:p>
    <w:p w14:paraId="10DD5526">
      <w:pPr>
        <w:pStyle w:val="3"/>
        <w:keepNext w:val="0"/>
        <w:keepLines w:val="0"/>
        <w:widowControl/>
        <w:suppressLineNumbers w:val="0"/>
        <w:shd w:val="clear" w:fill="FFFFFF"/>
        <w:spacing w:line="720" w:lineRule="atLeast"/>
        <w:ind w:left="0" w:firstLine="555"/>
        <w:rPr>
          <w:rFonts w:hint="eastAsia" w:ascii="宋体" w:hAnsi="宋体" w:eastAsia="宋体" w:cs="宋体"/>
          <w:i w:val="0"/>
          <w:iCs w:val="0"/>
          <w:caps w:val="0"/>
          <w:color w:val="444444"/>
          <w:spacing w:val="0"/>
          <w:sz w:val="18"/>
          <w:szCs w:val="18"/>
        </w:rPr>
      </w:pPr>
      <w:r>
        <w:rPr>
          <w:rFonts w:hint="eastAsia" w:ascii="黑体" w:hAnsi="宋体" w:eastAsia="黑体" w:cs="黑体"/>
          <w:i w:val="0"/>
          <w:iCs w:val="0"/>
          <w:caps w:val="0"/>
          <w:color w:val="444444"/>
          <w:spacing w:val="0"/>
          <w:sz w:val="28"/>
          <w:szCs w:val="28"/>
          <w:shd w:val="clear" w:fill="FFFFFF"/>
        </w:rPr>
        <w:t>五、录取</w:t>
      </w:r>
    </w:p>
    <w:p w14:paraId="2950DF6F">
      <w:pPr>
        <w:pStyle w:val="3"/>
        <w:keepNext w:val="0"/>
        <w:keepLines w:val="0"/>
        <w:widowControl/>
        <w:suppressLineNumbers w:val="0"/>
        <w:shd w:val="clear" w:fill="FFFFFF"/>
        <w:spacing w:line="555" w:lineRule="atLeast"/>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1.考核结束后，按申请人综合考核各部分加总后的总成绩由高到低依次排序，根据可使用招生计划，依次进行师生互选，由此确定导师招生计划的使用情况，确立师生关系。</w:t>
      </w:r>
    </w:p>
    <w:p w14:paraId="18DED13F">
      <w:pPr>
        <w:pStyle w:val="3"/>
        <w:keepNext w:val="0"/>
        <w:keepLines w:val="0"/>
        <w:widowControl/>
        <w:suppressLineNumbers w:val="0"/>
        <w:shd w:val="clear" w:fill="FFFFFF"/>
        <w:spacing w:line="720" w:lineRule="atLeast"/>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2.以“申请-考核”方式拟录取考生的录取类别为非定向就业。</w:t>
      </w:r>
    </w:p>
    <w:p w14:paraId="3F2011D4">
      <w:pPr>
        <w:pStyle w:val="3"/>
        <w:keepNext w:val="0"/>
        <w:keepLines w:val="0"/>
        <w:widowControl/>
        <w:suppressLineNumbers w:val="0"/>
        <w:shd w:val="clear" w:fill="FFFFFF"/>
        <w:spacing w:line="720" w:lineRule="atLeast"/>
        <w:ind w:left="0" w:firstLine="555"/>
        <w:rPr>
          <w:rFonts w:hint="eastAsia" w:ascii="宋体" w:hAnsi="宋体" w:eastAsia="宋体" w:cs="宋体"/>
          <w:i w:val="0"/>
          <w:iCs w:val="0"/>
          <w:caps w:val="0"/>
          <w:color w:val="444444"/>
          <w:spacing w:val="0"/>
          <w:sz w:val="18"/>
          <w:szCs w:val="18"/>
        </w:rPr>
      </w:pPr>
      <w:r>
        <w:rPr>
          <w:rFonts w:hint="eastAsia" w:ascii="黑体" w:hAnsi="宋体" w:eastAsia="黑体" w:cs="黑体"/>
          <w:i w:val="0"/>
          <w:iCs w:val="0"/>
          <w:caps w:val="0"/>
          <w:color w:val="444444"/>
          <w:spacing w:val="0"/>
          <w:sz w:val="28"/>
          <w:szCs w:val="28"/>
          <w:shd w:val="clear" w:fill="FFFFFF"/>
        </w:rPr>
        <w:t>六、其他</w:t>
      </w:r>
    </w:p>
    <w:p w14:paraId="1217725E">
      <w:pPr>
        <w:pStyle w:val="3"/>
        <w:keepNext w:val="0"/>
        <w:keepLines w:val="0"/>
        <w:widowControl/>
        <w:suppressLineNumbers w:val="0"/>
        <w:shd w:val="clear" w:fill="FFFFFF"/>
        <w:spacing w:line="270" w:lineRule="atLeast"/>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1.学校对以“申请—考核”制招生方式录取的博士研究生实行中期考核，不合格将进行分流淘汰。</w:t>
      </w:r>
    </w:p>
    <w:p w14:paraId="2C98AA5E">
      <w:pPr>
        <w:pStyle w:val="3"/>
        <w:keepNext w:val="0"/>
        <w:keepLines w:val="0"/>
        <w:widowControl/>
        <w:suppressLineNumbers w:val="0"/>
        <w:shd w:val="clear" w:fill="FFFFFF"/>
        <w:spacing w:line="270" w:lineRule="atLeast"/>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2.以上日程安排如有变化，将及时通知考生。</w:t>
      </w:r>
    </w:p>
    <w:p w14:paraId="19A64976">
      <w:pPr>
        <w:pStyle w:val="3"/>
        <w:keepNext w:val="0"/>
        <w:keepLines w:val="0"/>
        <w:widowControl/>
        <w:suppressLineNumbers w:val="0"/>
        <w:shd w:val="clear" w:fill="FFFFFF"/>
        <w:spacing w:line="270" w:lineRule="atLeast"/>
        <w:ind w:left="0" w:firstLine="555"/>
        <w:rPr>
          <w:rFonts w:hint="eastAsia" w:ascii="宋体" w:hAnsi="宋体" w:eastAsia="宋体" w:cs="宋体"/>
          <w:i w:val="0"/>
          <w:iCs w:val="0"/>
          <w:caps w:val="0"/>
          <w:color w:val="444444"/>
          <w:spacing w:val="0"/>
          <w:sz w:val="18"/>
          <w:szCs w:val="18"/>
        </w:rPr>
      </w:pPr>
      <w:r>
        <w:rPr>
          <w:rFonts w:hint="eastAsia" w:ascii="仿宋" w:hAnsi="仿宋" w:eastAsia="仿宋" w:cs="仿宋"/>
          <w:i w:val="0"/>
          <w:iCs w:val="0"/>
          <w:caps w:val="0"/>
          <w:color w:val="444444"/>
          <w:spacing w:val="0"/>
          <w:sz w:val="28"/>
          <w:szCs w:val="28"/>
          <w:shd w:val="clear" w:fill="FFFFFF"/>
        </w:rPr>
        <w:t>3.本方案由公共管理学院负责解释，未尽事宜按照《辽宁大学2025年博士研究生“申请—考核”制招生简章》执行。</w:t>
      </w:r>
    </w:p>
    <w:p w14:paraId="4EFD684F">
      <w:pPr>
        <w:rPr>
          <w:rFonts w:hint="default" w:ascii="宋体" w:hAnsi="宋体" w:eastAsia="宋体" w:cs="宋体"/>
          <w:b/>
          <w:bCs/>
          <w:i w:val="0"/>
          <w:iCs w:val="0"/>
          <w:caps w:val="0"/>
          <w:color w:val="444444"/>
          <w:spacing w:val="0"/>
          <w:sz w:val="24"/>
          <w:szCs w:val="24"/>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B5F32"/>
    <w:rsid w:val="0F860884"/>
    <w:rsid w:val="27C17045"/>
    <w:rsid w:val="4EDE7AF4"/>
    <w:rsid w:val="65CC2D90"/>
    <w:rsid w:val="68CF2103"/>
    <w:rsid w:val="7F5B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hint="default" w:ascii="Arial" w:hAnsi="Arial" w:cs="Arial"/>
      <w:color w:val="555555"/>
      <w:spacing w:val="0"/>
      <w:sz w:val="21"/>
      <w:szCs w:val="21"/>
      <w:u w:val="none"/>
    </w:rPr>
  </w:style>
  <w:style w:type="character" w:styleId="8">
    <w:name w:val="Hyperlink"/>
    <w:basedOn w:val="5"/>
    <w:uiPriority w:val="0"/>
    <w:rPr>
      <w:rFonts w:hint="eastAsia" w:ascii="Arial" w:hAnsi="Arial" w:cs="Arial"/>
      <w:color w:val="555555"/>
      <w:spacing w:val="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2025-05-19T01:21:00Z</dcterms:created>
  <dc:creator>WPS_1663235086</dc:creator>
  <cp:lastModifiedBy>WPS_1663235086</cp:lastModifiedBy>
  <dcterms:modified xsi:type="dcterms:W3CDTF">2025-05-19T07:26:09Z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536FBA67B9964AA9A0979C8C3C39051E_13</vt:lpwstr>
  </property>
  <property fmtid="{D5CDD505-2E9C-101B-9397-08002B2CF9AE}" pid="4" name="KSOTemplateDocerSaveRecord">
    <vt:lpwstr>eyJoZGlkIjoiYTFmNmVhOTkxNjMwODU5NTJlYjI4NDc1ZWVjNjRhZWUiLCJ1c2VySWQiOiIxNDE1NTEzMzA2In0=</vt:lpwstr>
  </property>
</Properties>
</file>