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校园统一支付平台使用说明</w:t>
      </w:r>
    </w:p>
    <w:p>
      <w:pPr>
        <w:pStyle w:val="2"/>
        <w:numPr>
          <w:ilvl w:val="0"/>
          <w:numId w:val="2"/>
        </w:numPr>
      </w:pPr>
      <w:r>
        <w:rPr>
          <w:rFonts w:hint="eastAsia"/>
        </w:rPr>
        <w:t>网上缴费方法</w:t>
      </w:r>
    </w:p>
    <w:p/>
    <w:p>
      <w:pPr>
        <w:pStyle w:val="3"/>
        <w:numPr>
          <w:ilvl w:val="0"/>
          <w:numId w:val="3"/>
        </w:numPr>
        <w:ind w:left="1276" w:hanging="796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使用校外网络访问需要先登录VPN网址：https://vpn.tjutcm.edu.cn。为了保证安全性，各类网址需要通过VPN进行访问。</w:t>
      </w:r>
    </w:p>
    <w:p>
      <w:pPr>
        <w:pStyle w:val="3"/>
        <w:ind w:left="1276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用户名: 学号</w:t>
      </w:r>
    </w:p>
    <w:p>
      <w:pPr>
        <w:pStyle w:val="3"/>
        <w:ind w:left="1275" w:leftChars="607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密码：如有研究生忘记学校系统登录密码，需将登录网站界面的截图和本人身份证的照片发送至peiyangyouxiang@163.com后，统一办理。</w:t>
      </w:r>
    </w:p>
    <w:p>
      <w:pPr>
        <w:rPr>
          <w:b/>
          <w:color w:val="FF0000"/>
          <w:sz w:val="24"/>
          <w:szCs w:val="24"/>
        </w:rPr>
      </w:pPr>
      <w:bookmarkStart w:id="0" w:name="_GoBack"/>
      <w:bookmarkEnd w:id="0"/>
    </w:p>
    <w:p>
      <w:pPr>
        <w:pStyle w:val="3"/>
        <w:ind w:firstLineChars="0"/>
        <w:jc w:val="center"/>
        <w:rPr>
          <w:sz w:val="24"/>
          <w:szCs w:val="24"/>
        </w:rPr>
      </w:pPr>
      <w:r>
        <w:drawing>
          <wp:inline distT="0" distB="0" distL="0" distR="0">
            <wp:extent cx="3188335" cy="3686175"/>
            <wp:effectExtent l="19050" t="0" r="0" b="0"/>
            <wp:docPr id="5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9163" cy="368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3"/>
        </w:numPr>
        <w:ind w:left="1276" w:hanging="796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登录VPN后访问【信息门户】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4429125" cy="2522220"/>
            <wp:effectExtent l="19050" t="0" r="9525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4502" cy="2525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left="1276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信息门户界面如下：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0" distR="0">
            <wp:extent cx="4838700" cy="2651125"/>
            <wp:effectExtent l="1905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45336" cy="2654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left="1275" w:leftChars="607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输入用户名和密码登录：</w:t>
      </w:r>
    </w:p>
    <w:p>
      <w:pPr>
        <w:pStyle w:val="3"/>
        <w:ind w:firstLine="480"/>
        <w:rPr>
          <w:sz w:val="24"/>
          <w:szCs w:val="24"/>
        </w:rPr>
      </w:pPr>
    </w:p>
    <w:p>
      <w:pPr>
        <w:pStyle w:val="3"/>
        <w:ind w:left="1275" w:leftChars="607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用户名：学号</w:t>
      </w:r>
    </w:p>
    <w:p>
      <w:pPr>
        <w:pStyle w:val="3"/>
        <w:ind w:left="1275" w:leftChars="607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密码同上。</w:t>
      </w:r>
    </w:p>
    <w:p>
      <w:pPr>
        <w:pStyle w:val="3"/>
        <w:ind w:firstLine="0" w:firstLineChars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0" distR="0">
            <wp:extent cx="4314825" cy="2939415"/>
            <wp:effectExtent l="1905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8025" cy="2942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3"/>
        </w:numPr>
        <w:ind w:left="1276" w:hanging="796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登录信息门户后在【应用直通车】点击【统一支付】跳转到统一支付平台平台，无需额外的用户名和密码即可直接登录。</w:t>
      </w:r>
    </w:p>
    <w:p>
      <w:pPr>
        <w:pStyle w:val="3"/>
        <w:ind w:firstLine="0" w:firstLineChars="0"/>
        <w:jc w:val="center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drawing>
          <wp:inline distT="0" distB="0" distL="0" distR="0">
            <wp:extent cx="4552950" cy="2221230"/>
            <wp:effectExtent l="1905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5657" cy="2222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3"/>
        </w:numPr>
        <w:ind w:left="1276" w:hanging="796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查询欠费情况：登陆支付平台后，点击导航栏【当前费用】按钮，显示当前人员的所有欠费。点击：“学费缴费”显示学费、住宿费的欠费情况，“其他缴费”显示四六级、继续教育学院报名费等缴费信息。如果没有显示记录代表该生没有欠费。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4895850" cy="2812415"/>
            <wp:effectExtent l="1905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7748" cy="2813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3"/>
        </w:numPr>
        <w:ind w:left="1276" w:hanging="796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确认个人信息进行缴费：请确认个人信息无误后再进行缴费，避免误交费。缴纳学费时，选择需要缴费的学年，点击“下一步”，然后选择缴费的项目再点击“下一步”进入支付界面；缴纳四六级或继续教育学院报名费、研究生复试费等选择“其他费用”查看个人需要缴纳的各项费用，当前系统支持“微信支付”和“支付宝”（多家银行网银支付）两种支付的主要方式，学生可以选择适合个人的支付方式点击支付图标进行支付。</w:t>
      </w:r>
    </w:p>
    <w:p>
      <w:pPr>
        <w:pStyle w:val="3"/>
        <w:ind w:firstLineChars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0" distR="0">
            <wp:extent cx="3790950" cy="1257300"/>
            <wp:effectExtent l="19050" t="0" r="0" b="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3"/>
        </w:numPr>
        <w:ind w:left="1276" w:hanging="796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支付成功：支付成功后会显示支付成功界面。</w:t>
      </w:r>
    </w:p>
    <w:p>
      <w:pPr>
        <w:pStyle w:val="3"/>
        <w:numPr>
          <w:ilvl w:val="0"/>
          <w:numId w:val="3"/>
        </w:numPr>
        <w:ind w:left="1276" w:hanging="796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缴费记录查询：点击导航栏的“交易记录查询”按钮，可以查询具体的银行交易记录。</w:t>
      </w:r>
    </w:p>
    <w:p>
      <w:pPr>
        <w:ind w:left="48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特别注意：</w:t>
      </w:r>
      <w:r>
        <w:rPr>
          <w:rFonts w:hint="eastAsia"/>
          <w:sz w:val="24"/>
          <w:szCs w:val="24"/>
        </w:rPr>
        <w:t>如果学生收到银行已经扣款的信息，但是交易记录却显示“失败”时，请转一天再进行查询看是否缴费成功，系统会自动处理掉单情况，</w:t>
      </w:r>
      <w:r>
        <w:rPr>
          <w:rFonts w:hint="eastAsia"/>
          <w:b/>
          <w:color w:val="FF0000"/>
          <w:sz w:val="24"/>
          <w:szCs w:val="24"/>
        </w:rPr>
        <w:t>切勿重复缴费</w:t>
      </w:r>
      <w:r>
        <w:rPr>
          <w:rFonts w:hint="eastAsia"/>
          <w:sz w:val="24"/>
          <w:szCs w:val="24"/>
        </w:rPr>
        <w:t>。（前提是银行一定是扣款成功）；如果银行提示扣款成功，系统一直显示缴款失败时，请及时与财务处管理科联系。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5E231A"/>
    <w:multiLevelType w:val="multilevel"/>
    <w:tmpl w:val="315E231A"/>
    <w:lvl w:ilvl="0" w:tentative="0">
      <w:start w:val="1"/>
      <w:numFmt w:val="decimal"/>
      <w:pStyle w:val="2"/>
      <w:lvlText w:val="3.%1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84700C"/>
    <w:multiLevelType w:val="multilevel"/>
    <w:tmpl w:val="4384700C"/>
    <w:lvl w:ilvl="0" w:tentative="0">
      <w:start w:val="1"/>
      <w:numFmt w:val="chineseCountingThousand"/>
      <w:lvlText w:val="%1、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55F1E17"/>
    <w:multiLevelType w:val="multilevel"/>
    <w:tmpl w:val="755F1E17"/>
    <w:lvl w:ilvl="0" w:tentative="0">
      <w:start w:val="1"/>
      <w:numFmt w:val="decimal"/>
      <w:lvlText w:val="%1."/>
      <w:lvlJc w:val="left"/>
      <w:pPr>
        <w:ind w:left="1140" w:hanging="6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1C1A"/>
    <w:rsid w:val="000513BC"/>
    <w:rsid w:val="000C00AD"/>
    <w:rsid w:val="00124F9E"/>
    <w:rsid w:val="00235817"/>
    <w:rsid w:val="00294DC4"/>
    <w:rsid w:val="002C30C9"/>
    <w:rsid w:val="002D4A36"/>
    <w:rsid w:val="0044027F"/>
    <w:rsid w:val="004E5DA1"/>
    <w:rsid w:val="004F30AB"/>
    <w:rsid w:val="00541E92"/>
    <w:rsid w:val="00584048"/>
    <w:rsid w:val="005A6F69"/>
    <w:rsid w:val="005F62BD"/>
    <w:rsid w:val="00A02575"/>
    <w:rsid w:val="00B5100B"/>
    <w:rsid w:val="00B97034"/>
    <w:rsid w:val="00BB1C1A"/>
    <w:rsid w:val="00C1555A"/>
    <w:rsid w:val="00C325CC"/>
    <w:rsid w:val="00C53FCF"/>
    <w:rsid w:val="00D66D08"/>
    <w:rsid w:val="00DA67EB"/>
    <w:rsid w:val="00DB0D02"/>
    <w:rsid w:val="00E53015"/>
    <w:rsid w:val="7C79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1"/>
    <w:link w:val="12"/>
    <w:unhideWhenUsed/>
    <w:qFormat/>
    <w:uiPriority w:val="9"/>
    <w:pPr>
      <w:numPr>
        <w:ilvl w:val="0"/>
        <w:numId w:val="1"/>
      </w:numPr>
      <w:ind w:firstLine="0" w:firstLineChars="0"/>
      <w:outlineLvl w:val="1"/>
    </w:pPr>
    <w:rPr>
      <w:b/>
      <w:sz w:val="2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4"/>
    <w:pPr>
      <w:ind w:firstLine="420" w:firstLineChars="2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6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标题 2 字符"/>
    <w:basedOn w:val="8"/>
    <w:link w:val="2"/>
    <w:qFormat/>
    <w:uiPriority w:val="9"/>
    <w:rPr>
      <w:rFonts w:ascii="Calibri" w:hAnsi="Calibri" w:eastAsia="宋体" w:cs="Times New Roman"/>
      <w:b/>
      <w:sz w:val="24"/>
      <w:szCs w:val="24"/>
    </w:rPr>
  </w:style>
  <w:style w:type="character" w:customStyle="1" w:styleId="13">
    <w:name w:val="批注框文本 字符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121</Words>
  <Characters>693</Characters>
  <Lines>5</Lines>
  <Paragraphs>1</Paragraphs>
  <TotalTime>106</TotalTime>
  <ScaleCrop>false</ScaleCrop>
  <LinksUpToDate>false</LinksUpToDate>
  <CharactersWithSpaces>813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2021-03-10T03:35:00Z</dcterms:created>
  <dc:creator>Dell</dc:creator>
  <cp:lastModifiedBy>久久</cp:lastModifiedBy>
  <dcterms:modified xsi:type="dcterms:W3CDTF">2021-12-03T02:02:03Z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14FB5D0E73EF4859A0A10D06505164D8</vt:lpwstr>
  </property>
</Properties>
</file>