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136E3" w14:textId="77777777" w:rsidR="00C10E36" w:rsidRDefault="003D0109">
      <w:pPr>
        <w:jc w:val="center"/>
        <w:rPr>
          <w:rFonts w:ascii="方正小标宋_GBK" w:eastAsia="方正小标宋_GBK"/>
          <w:sz w:val="32"/>
          <w:szCs w:val="32"/>
        </w:rPr>
      </w:pPr>
      <w:r>
        <w:rPr>
          <w:rFonts w:ascii="方正小标宋_GBK" w:eastAsia="方正小标宋_GBK" w:hint="eastAsia"/>
          <w:sz w:val="32"/>
          <w:szCs w:val="32"/>
        </w:rPr>
        <w:t>电子科技大学人文社科高等研究院</w:t>
      </w:r>
    </w:p>
    <w:p w14:paraId="5232CD46" w14:textId="560065D5" w:rsidR="00C10E36" w:rsidRDefault="00D80342">
      <w:pPr>
        <w:jc w:val="center"/>
        <w:rPr>
          <w:rFonts w:ascii="方正小标宋_GBK" w:eastAsia="方正小标宋_GBK"/>
          <w:sz w:val="32"/>
          <w:szCs w:val="32"/>
        </w:rPr>
      </w:pPr>
      <w:r w:rsidRPr="00D80342">
        <w:rPr>
          <w:rFonts w:ascii="方正小标宋_GBK" w:eastAsia="方正小标宋_GBK"/>
          <w:sz w:val="32"/>
          <w:szCs w:val="32"/>
        </w:rPr>
        <w:t>博士</w:t>
      </w:r>
      <w:r w:rsidR="004D5969">
        <w:rPr>
          <w:rFonts w:ascii="方正小标宋_GBK" w:eastAsia="方正小标宋_GBK" w:hint="eastAsia"/>
          <w:sz w:val="32"/>
          <w:szCs w:val="32"/>
        </w:rPr>
        <w:t>研究</w:t>
      </w:r>
      <w:r w:rsidR="004D5969" w:rsidRPr="00D80342">
        <w:rPr>
          <w:rFonts w:ascii="方正小标宋_GBK" w:eastAsia="方正小标宋_GBK"/>
          <w:sz w:val="32"/>
          <w:szCs w:val="32"/>
        </w:rPr>
        <w:t>生</w:t>
      </w:r>
      <w:r w:rsidRPr="00D80342">
        <w:rPr>
          <w:rFonts w:ascii="方正小标宋_GBK" w:eastAsia="方正小标宋_GBK"/>
          <w:sz w:val="32"/>
          <w:szCs w:val="32"/>
        </w:rPr>
        <w:t>培养项目</w:t>
      </w:r>
    </w:p>
    <w:p w14:paraId="334D4AFF" w14:textId="58329068" w:rsidR="00C10E36" w:rsidRDefault="003D0109">
      <w:pPr>
        <w:rPr>
          <w:rFonts w:ascii="仿宋" w:eastAsia="仿宋" w:hAnsi="仿宋"/>
          <w:b/>
          <w:sz w:val="28"/>
          <w:szCs w:val="28"/>
        </w:rPr>
      </w:pPr>
      <w:r>
        <w:rPr>
          <w:rFonts w:ascii="仿宋" w:eastAsia="仿宋" w:hAnsi="仿宋"/>
          <w:b/>
          <w:sz w:val="28"/>
          <w:szCs w:val="28"/>
        </w:rPr>
        <w:t>一、</w:t>
      </w:r>
      <w:r w:rsidR="00EB2471">
        <w:rPr>
          <w:rFonts w:ascii="仿宋" w:eastAsia="仿宋" w:hAnsi="仿宋" w:hint="eastAsia"/>
          <w:b/>
          <w:sz w:val="28"/>
          <w:szCs w:val="28"/>
        </w:rPr>
        <w:t>研究院</w:t>
      </w:r>
      <w:r>
        <w:rPr>
          <w:rFonts w:ascii="仿宋" w:eastAsia="仿宋" w:hAnsi="仿宋"/>
          <w:b/>
          <w:sz w:val="28"/>
          <w:szCs w:val="28"/>
        </w:rPr>
        <w:t>简介</w:t>
      </w:r>
    </w:p>
    <w:p w14:paraId="45D8AB98" w14:textId="24E3B145" w:rsidR="00C10E36" w:rsidRDefault="00113E7A" w:rsidP="00113E7A">
      <w:pPr>
        <w:ind w:firstLineChars="200" w:firstLine="560"/>
        <w:rPr>
          <w:rFonts w:ascii="仿宋" w:eastAsia="仿宋" w:hAnsi="仿宋"/>
          <w:sz w:val="28"/>
          <w:szCs w:val="28"/>
        </w:rPr>
      </w:pPr>
      <w:r w:rsidRPr="00113E7A">
        <w:rPr>
          <w:rFonts w:ascii="仿宋" w:eastAsia="仿宋" w:hAnsi="仿宋"/>
          <w:sz w:val="28"/>
          <w:szCs w:val="28"/>
        </w:rPr>
        <w:t>电子科技大学人文社科高等研究院</w:t>
      </w:r>
      <w:r w:rsidRPr="00113E7A">
        <w:rPr>
          <w:rFonts w:ascii="Times New Roman" w:eastAsia="仿宋" w:hAnsi="Times New Roman" w:cs="Times New Roman"/>
          <w:sz w:val="28"/>
          <w:szCs w:val="28"/>
        </w:rPr>
        <w:t>（</w:t>
      </w:r>
      <w:r w:rsidRPr="00113E7A">
        <w:rPr>
          <w:rFonts w:ascii="Times New Roman" w:eastAsia="仿宋" w:hAnsi="Times New Roman" w:cs="Times New Roman"/>
          <w:sz w:val="28"/>
          <w:szCs w:val="28"/>
        </w:rPr>
        <w:t>Advanced Institute of Humanities and Social Sciences</w:t>
      </w:r>
      <w:r w:rsidRPr="00113E7A">
        <w:rPr>
          <w:rFonts w:ascii="Times New Roman" w:eastAsia="仿宋" w:hAnsi="Times New Roman" w:cs="Times New Roman"/>
          <w:sz w:val="28"/>
          <w:szCs w:val="28"/>
        </w:rPr>
        <w:t>，</w:t>
      </w:r>
      <w:r w:rsidRPr="00113E7A">
        <w:rPr>
          <w:rFonts w:ascii="Times New Roman" w:eastAsia="仿宋" w:hAnsi="Times New Roman" w:cs="Times New Roman"/>
          <w:sz w:val="28"/>
          <w:szCs w:val="28"/>
        </w:rPr>
        <w:t>AI-HSS</w:t>
      </w:r>
      <w:r w:rsidRPr="00113E7A">
        <w:rPr>
          <w:rFonts w:ascii="Times New Roman" w:eastAsia="仿宋" w:hAnsi="Times New Roman" w:cs="Times New Roman"/>
          <w:sz w:val="28"/>
          <w:szCs w:val="28"/>
        </w:rPr>
        <w:t>，</w:t>
      </w:r>
      <w:r w:rsidRPr="00113E7A">
        <w:rPr>
          <w:rFonts w:ascii="仿宋" w:eastAsia="仿宋" w:hAnsi="仿宋"/>
          <w:sz w:val="28"/>
          <w:szCs w:val="28"/>
        </w:rPr>
        <w:t>简称“文研院”）成立于2024年12月，是学校为推动学科特色融合发展和构建高质量拔尖创新人才自主培养体系而设立的实体教学科研机构。文研院通过内选与外引相结合的方式，汇聚一批高水平、有潜质的科研教学人员，坚持科技与人文深度交叉融合，以问题为导向、以交叉为路径，聚焦国际前沿，在科技伦理与科技哲学、语言认知与语言智能、数理经济与计量经济、技术创新与社会变迁等领域，开展学术研究与交流</w:t>
      </w:r>
      <w:r w:rsidR="003F49DC">
        <w:rPr>
          <w:rFonts w:ascii="仿宋" w:eastAsia="仿宋" w:hAnsi="仿宋" w:hint="eastAsia"/>
          <w:sz w:val="28"/>
          <w:szCs w:val="28"/>
        </w:rPr>
        <w:t>，</w:t>
      </w:r>
      <w:r w:rsidRPr="00113E7A">
        <w:rPr>
          <w:rFonts w:ascii="仿宋" w:eastAsia="仿宋" w:hAnsi="仿宋"/>
          <w:sz w:val="28"/>
          <w:szCs w:val="28"/>
        </w:rPr>
        <w:t>构建跨学科人才培养体系，致力于培养勇于探索、学术精湛、底蕴深厚、具有国际视野和家国情怀的高层次复合型人才。</w:t>
      </w:r>
    </w:p>
    <w:p w14:paraId="2DA5F0A6" w14:textId="41F5413B" w:rsidR="00C10E36" w:rsidRDefault="00E12A5D">
      <w:pPr>
        <w:rPr>
          <w:rFonts w:ascii="仿宋" w:eastAsia="仿宋" w:hAnsi="仿宋"/>
          <w:b/>
          <w:sz w:val="28"/>
          <w:szCs w:val="28"/>
        </w:rPr>
      </w:pPr>
      <w:r>
        <w:rPr>
          <w:rFonts w:ascii="仿宋" w:eastAsia="仿宋" w:hAnsi="仿宋" w:hint="eastAsia"/>
          <w:b/>
          <w:sz w:val="28"/>
          <w:szCs w:val="28"/>
        </w:rPr>
        <w:t>二</w:t>
      </w:r>
      <w:r w:rsidR="003D0109">
        <w:rPr>
          <w:rFonts w:ascii="仿宋" w:eastAsia="仿宋" w:hAnsi="仿宋" w:hint="eastAsia"/>
          <w:b/>
          <w:sz w:val="28"/>
          <w:szCs w:val="28"/>
        </w:rPr>
        <w:t>、</w:t>
      </w:r>
      <w:r w:rsidR="004D5969">
        <w:rPr>
          <w:rFonts w:ascii="仿宋" w:eastAsia="仿宋" w:hAnsi="仿宋" w:hint="eastAsia"/>
          <w:b/>
          <w:sz w:val="28"/>
          <w:szCs w:val="28"/>
        </w:rPr>
        <w:t>培养阶段</w:t>
      </w:r>
    </w:p>
    <w:p w14:paraId="1524E5CD" w14:textId="7DF1439E" w:rsidR="00C10E36" w:rsidRDefault="007D1DE1" w:rsidP="002E6178">
      <w:pPr>
        <w:ind w:firstLineChars="200" w:firstLine="560"/>
        <w:rPr>
          <w:rFonts w:ascii="仿宋" w:eastAsia="仿宋" w:hAnsi="仿宋"/>
          <w:sz w:val="28"/>
          <w:szCs w:val="28"/>
        </w:rPr>
      </w:pPr>
      <w:r w:rsidRPr="007D1DE1">
        <w:rPr>
          <w:rFonts w:ascii="仿宋" w:eastAsia="仿宋" w:hAnsi="仿宋" w:hint="eastAsia"/>
          <w:sz w:val="28"/>
          <w:szCs w:val="28"/>
        </w:rPr>
        <w:t>文研院所处校区为清水河校区。</w:t>
      </w:r>
      <w:r w:rsidR="003D0109">
        <w:rPr>
          <w:rFonts w:ascii="仿宋" w:eastAsia="仿宋" w:hAnsi="仿宋" w:hint="eastAsia"/>
          <w:sz w:val="28"/>
          <w:szCs w:val="28"/>
        </w:rPr>
        <w:t>根据研究院建设规划，202</w:t>
      </w:r>
      <w:r w:rsidR="00113E7A">
        <w:rPr>
          <w:rFonts w:ascii="仿宋" w:eastAsia="仿宋" w:hAnsi="仿宋" w:hint="eastAsia"/>
          <w:sz w:val="28"/>
          <w:szCs w:val="28"/>
        </w:rPr>
        <w:t>6</w:t>
      </w:r>
      <w:r w:rsidR="003D0109">
        <w:rPr>
          <w:rFonts w:ascii="仿宋" w:eastAsia="仿宋" w:hAnsi="仿宋" w:hint="eastAsia"/>
          <w:sz w:val="28"/>
          <w:szCs w:val="28"/>
        </w:rPr>
        <w:t>级</w:t>
      </w:r>
      <w:r w:rsidR="002E6178">
        <w:rPr>
          <w:rFonts w:ascii="仿宋" w:eastAsia="仿宋" w:hAnsi="仿宋" w:hint="eastAsia"/>
          <w:sz w:val="28"/>
          <w:szCs w:val="28"/>
        </w:rPr>
        <w:t>博士生</w:t>
      </w:r>
      <w:r w:rsidR="003D0109">
        <w:rPr>
          <w:rFonts w:ascii="仿宋" w:eastAsia="仿宋" w:hAnsi="仿宋" w:hint="eastAsia"/>
          <w:sz w:val="28"/>
          <w:szCs w:val="28"/>
        </w:rPr>
        <w:t>的培养方式按照如下安排进行：</w:t>
      </w:r>
    </w:p>
    <w:p w14:paraId="2D28BD7D" w14:textId="3A54A35A" w:rsidR="00C10E36" w:rsidRDefault="003D0109" w:rsidP="00422D6F">
      <w:pPr>
        <w:ind w:firstLineChars="200" w:firstLine="560"/>
        <w:rPr>
          <w:rFonts w:ascii="仿宋" w:eastAsia="仿宋" w:hAnsi="仿宋"/>
          <w:sz w:val="28"/>
          <w:szCs w:val="28"/>
        </w:rPr>
      </w:pPr>
      <w:r>
        <w:rPr>
          <w:rFonts w:ascii="仿宋" w:eastAsia="仿宋" w:hAnsi="仿宋" w:hint="eastAsia"/>
          <w:sz w:val="28"/>
          <w:szCs w:val="28"/>
        </w:rPr>
        <w:t>1.课程阶段：</w:t>
      </w:r>
      <w:r w:rsidR="00010831" w:rsidRPr="00010831">
        <w:rPr>
          <w:rFonts w:ascii="仿宋" w:eastAsia="仿宋" w:hAnsi="仿宋"/>
          <w:sz w:val="28"/>
          <w:szCs w:val="28"/>
        </w:rPr>
        <w:t>主要在</w:t>
      </w:r>
      <w:r w:rsidR="002E6178">
        <w:rPr>
          <w:rFonts w:ascii="仿宋" w:eastAsia="仿宋" w:hAnsi="仿宋" w:hint="eastAsia"/>
          <w:sz w:val="28"/>
          <w:szCs w:val="28"/>
        </w:rPr>
        <w:t>博士生</w:t>
      </w:r>
      <w:r w:rsidR="00010831">
        <w:rPr>
          <w:rFonts w:ascii="仿宋" w:eastAsia="仿宋" w:hAnsi="仿宋" w:hint="eastAsia"/>
          <w:sz w:val="28"/>
          <w:szCs w:val="28"/>
        </w:rPr>
        <w:t>一年级</w:t>
      </w:r>
      <w:r>
        <w:rPr>
          <w:rFonts w:ascii="仿宋" w:eastAsia="仿宋" w:hAnsi="仿宋" w:hint="eastAsia"/>
          <w:sz w:val="28"/>
          <w:szCs w:val="28"/>
        </w:rPr>
        <w:t>完成培养方案规定</w:t>
      </w:r>
      <w:r w:rsidR="00010831">
        <w:rPr>
          <w:rFonts w:ascii="仿宋" w:eastAsia="仿宋" w:hAnsi="仿宋" w:hint="eastAsia"/>
          <w:sz w:val="28"/>
          <w:szCs w:val="28"/>
        </w:rPr>
        <w:t>的</w:t>
      </w:r>
      <w:r>
        <w:rPr>
          <w:rFonts w:ascii="仿宋" w:eastAsia="仿宋" w:hAnsi="仿宋" w:hint="eastAsia"/>
          <w:sz w:val="28"/>
          <w:szCs w:val="28"/>
        </w:rPr>
        <w:t>课程。</w:t>
      </w:r>
    </w:p>
    <w:p w14:paraId="69F68991" w14:textId="77777777" w:rsidR="0024736C" w:rsidRDefault="003D0109" w:rsidP="00422D6F">
      <w:pPr>
        <w:ind w:firstLineChars="200" w:firstLine="560"/>
        <w:rPr>
          <w:rFonts w:ascii="仿宋" w:eastAsia="仿宋" w:hAnsi="仿宋"/>
          <w:sz w:val="28"/>
          <w:szCs w:val="28"/>
        </w:rPr>
      </w:pPr>
      <w:r>
        <w:rPr>
          <w:rFonts w:ascii="仿宋" w:eastAsia="仿宋" w:hAnsi="仿宋" w:hint="eastAsia"/>
          <w:sz w:val="28"/>
          <w:szCs w:val="28"/>
        </w:rPr>
        <w:t>2.实践阶段：</w:t>
      </w:r>
      <w:r w:rsidR="00010831">
        <w:rPr>
          <w:rFonts w:ascii="仿宋" w:eastAsia="仿宋" w:hAnsi="仿宋" w:hint="eastAsia"/>
          <w:sz w:val="28"/>
          <w:szCs w:val="28"/>
        </w:rPr>
        <w:t>主要在博士生</w:t>
      </w:r>
      <w:r>
        <w:rPr>
          <w:rFonts w:ascii="仿宋" w:eastAsia="仿宋" w:hAnsi="仿宋" w:hint="eastAsia"/>
          <w:sz w:val="28"/>
          <w:szCs w:val="28"/>
        </w:rPr>
        <w:t>二</w:t>
      </w:r>
      <w:r w:rsidR="00010831">
        <w:rPr>
          <w:rFonts w:ascii="仿宋" w:eastAsia="仿宋" w:hAnsi="仿宋" w:hint="eastAsia"/>
          <w:sz w:val="28"/>
          <w:szCs w:val="28"/>
        </w:rPr>
        <w:t>到</w:t>
      </w:r>
      <w:r w:rsidR="005015E1">
        <w:rPr>
          <w:rFonts w:ascii="仿宋" w:eastAsia="仿宋" w:hAnsi="仿宋" w:hint="eastAsia"/>
          <w:sz w:val="28"/>
          <w:szCs w:val="28"/>
        </w:rPr>
        <w:t>四</w:t>
      </w:r>
      <w:r w:rsidR="00010831">
        <w:rPr>
          <w:rFonts w:ascii="仿宋" w:eastAsia="仿宋" w:hAnsi="仿宋" w:hint="eastAsia"/>
          <w:sz w:val="28"/>
          <w:szCs w:val="28"/>
        </w:rPr>
        <w:t>年级</w:t>
      </w:r>
      <w:r>
        <w:rPr>
          <w:rFonts w:ascii="仿宋" w:eastAsia="仿宋" w:hAnsi="仿宋" w:hint="eastAsia"/>
          <w:sz w:val="28"/>
          <w:szCs w:val="28"/>
        </w:rPr>
        <w:t>参与导师的</w:t>
      </w:r>
      <w:r w:rsidR="00010831">
        <w:rPr>
          <w:rFonts w:ascii="仿宋" w:eastAsia="仿宋" w:hAnsi="仿宋" w:hint="eastAsia"/>
          <w:sz w:val="28"/>
          <w:szCs w:val="28"/>
        </w:rPr>
        <w:t>相关</w:t>
      </w:r>
      <w:r>
        <w:rPr>
          <w:rFonts w:ascii="仿宋" w:eastAsia="仿宋" w:hAnsi="仿宋" w:hint="eastAsia"/>
          <w:sz w:val="28"/>
          <w:szCs w:val="28"/>
        </w:rPr>
        <w:t>科研项目。</w:t>
      </w:r>
    </w:p>
    <w:p w14:paraId="6B7FEAF2" w14:textId="12F76696" w:rsidR="0017546A" w:rsidRPr="0017546A" w:rsidRDefault="0024736C" w:rsidP="004D5969">
      <w:pPr>
        <w:ind w:firstLineChars="200" w:firstLine="560"/>
        <w:rPr>
          <w:rFonts w:ascii="仿宋" w:eastAsia="仿宋" w:hAnsi="仿宋"/>
          <w:b/>
          <w:sz w:val="22"/>
        </w:rPr>
      </w:pPr>
      <w:r w:rsidRPr="0024736C">
        <w:rPr>
          <w:rFonts w:ascii="仿宋" w:eastAsia="仿宋" w:hAnsi="仿宋"/>
          <w:sz w:val="28"/>
          <w:szCs w:val="28"/>
        </w:rPr>
        <w:t>符合我校毕业条件的颁发电子科技大学毕业证书；符合我校博士学位授予要求的，授予电子科技大学博士学位。</w:t>
      </w:r>
    </w:p>
    <w:p w14:paraId="727FBDF5" w14:textId="0DFAD9BD" w:rsidR="00113E7A" w:rsidRDefault="00113E7A" w:rsidP="00113E7A">
      <w:pPr>
        <w:rPr>
          <w:rFonts w:ascii="仿宋" w:eastAsia="仿宋" w:hAnsi="仿宋"/>
          <w:b/>
          <w:sz w:val="28"/>
          <w:szCs w:val="28"/>
        </w:rPr>
      </w:pPr>
      <w:r>
        <w:rPr>
          <w:rFonts w:ascii="仿宋" w:eastAsia="仿宋" w:hAnsi="仿宋" w:hint="eastAsia"/>
          <w:b/>
          <w:sz w:val="28"/>
          <w:szCs w:val="28"/>
        </w:rPr>
        <w:t>三、注意事项</w:t>
      </w:r>
    </w:p>
    <w:p w14:paraId="28A4A4A0" w14:textId="5A7FEB4E" w:rsidR="00113E7A" w:rsidRPr="00113E7A" w:rsidRDefault="00113E7A" w:rsidP="00113E7A">
      <w:pPr>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入学后为</w:t>
      </w:r>
      <w:r w:rsidRPr="00113E7A">
        <w:rPr>
          <w:rFonts w:ascii="Times New Roman" w:eastAsia="仿宋" w:hAnsi="Times New Roman" w:cs="Times New Roman"/>
          <w:sz w:val="28"/>
          <w:szCs w:val="28"/>
        </w:rPr>
        <w:t>双学籍模式，学生管理等</w:t>
      </w:r>
      <w:r>
        <w:rPr>
          <w:rFonts w:ascii="Times New Roman" w:eastAsia="仿宋" w:hAnsi="Times New Roman" w:cs="Times New Roman" w:hint="eastAsia"/>
          <w:sz w:val="28"/>
          <w:szCs w:val="28"/>
        </w:rPr>
        <w:t>由各</w:t>
      </w:r>
      <w:r w:rsidR="003F49DC">
        <w:rPr>
          <w:rFonts w:ascii="Times New Roman" w:eastAsia="仿宋" w:hAnsi="Times New Roman" w:cs="Times New Roman" w:hint="eastAsia"/>
          <w:sz w:val="28"/>
          <w:szCs w:val="28"/>
        </w:rPr>
        <w:t>依托学院（外国语学院）</w:t>
      </w:r>
      <w:r>
        <w:rPr>
          <w:rFonts w:ascii="Times New Roman" w:eastAsia="仿宋" w:hAnsi="Times New Roman" w:cs="Times New Roman" w:hint="eastAsia"/>
          <w:sz w:val="28"/>
          <w:szCs w:val="28"/>
        </w:rPr>
        <w:lastRenderedPageBreak/>
        <w:t>负责</w:t>
      </w:r>
      <w:r w:rsidRPr="00113E7A">
        <w:rPr>
          <w:rFonts w:ascii="Times New Roman" w:eastAsia="仿宋" w:hAnsi="Times New Roman" w:cs="Times New Roman"/>
          <w:sz w:val="28"/>
          <w:szCs w:val="28"/>
        </w:rPr>
        <w:t>，论文</w:t>
      </w:r>
      <w:r>
        <w:rPr>
          <w:rFonts w:ascii="Times New Roman" w:eastAsia="仿宋" w:hAnsi="Times New Roman" w:cs="Times New Roman" w:hint="eastAsia"/>
          <w:sz w:val="28"/>
          <w:szCs w:val="28"/>
        </w:rPr>
        <w:t>开题及相关</w:t>
      </w:r>
      <w:r w:rsidRPr="00113E7A">
        <w:rPr>
          <w:rFonts w:ascii="Times New Roman" w:eastAsia="仿宋" w:hAnsi="Times New Roman" w:cs="Times New Roman"/>
          <w:sz w:val="28"/>
          <w:szCs w:val="28"/>
        </w:rPr>
        <w:t>指导等</w:t>
      </w:r>
      <w:r>
        <w:rPr>
          <w:rFonts w:ascii="Times New Roman" w:eastAsia="仿宋" w:hAnsi="Times New Roman" w:cs="Times New Roman" w:hint="eastAsia"/>
          <w:sz w:val="28"/>
          <w:szCs w:val="28"/>
        </w:rPr>
        <w:t>由人文社科高等研究院</w:t>
      </w:r>
      <w:r w:rsidRPr="00113E7A">
        <w:rPr>
          <w:rFonts w:ascii="Times New Roman" w:eastAsia="仿宋" w:hAnsi="Times New Roman" w:cs="Times New Roman"/>
          <w:sz w:val="28"/>
          <w:szCs w:val="28"/>
        </w:rPr>
        <w:t>负责。</w:t>
      </w:r>
    </w:p>
    <w:p w14:paraId="119A82A0" w14:textId="6E2B337B" w:rsidR="00113E7A" w:rsidRDefault="00113E7A">
      <w:pPr>
        <w:rPr>
          <w:rFonts w:ascii="仿宋" w:eastAsia="仿宋" w:hAnsi="仿宋"/>
          <w:b/>
          <w:sz w:val="28"/>
          <w:szCs w:val="28"/>
        </w:rPr>
      </w:pPr>
      <w:r>
        <w:rPr>
          <w:rFonts w:ascii="仿宋" w:eastAsia="仿宋" w:hAnsi="仿宋" w:hint="eastAsia"/>
          <w:b/>
          <w:sz w:val="28"/>
          <w:szCs w:val="28"/>
        </w:rPr>
        <w:t>四</w:t>
      </w:r>
      <w:r w:rsidR="003D0109">
        <w:rPr>
          <w:rFonts w:ascii="仿宋" w:eastAsia="仿宋" w:hAnsi="仿宋" w:hint="eastAsia"/>
          <w:b/>
          <w:sz w:val="28"/>
          <w:szCs w:val="28"/>
        </w:rPr>
        <w:t>、联系咨询</w:t>
      </w:r>
    </w:p>
    <w:p w14:paraId="04B16AF9" w14:textId="73BD94C7" w:rsidR="00285CB4" w:rsidRDefault="003D0109" w:rsidP="00285CB4">
      <w:pPr>
        <w:ind w:firstLine="560"/>
        <w:rPr>
          <w:rFonts w:ascii="仿宋" w:eastAsia="仿宋" w:hAnsi="仿宋"/>
          <w:sz w:val="28"/>
          <w:szCs w:val="28"/>
        </w:rPr>
      </w:pPr>
      <w:r>
        <w:rPr>
          <w:rFonts w:ascii="仿宋" w:eastAsia="仿宋" w:hAnsi="仿宋"/>
          <w:sz w:val="28"/>
          <w:szCs w:val="28"/>
        </w:rPr>
        <w:t>电话：</w:t>
      </w:r>
      <w:r>
        <w:rPr>
          <w:rFonts w:ascii="仿宋" w:eastAsia="仿宋" w:hAnsi="仿宋" w:hint="eastAsia"/>
          <w:sz w:val="28"/>
          <w:szCs w:val="28"/>
        </w:rPr>
        <w:t>0</w:t>
      </w:r>
      <w:r>
        <w:rPr>
          <w:rFonts w:ascii="仿宋" w:eastAsia="仿宋" w:hAnsi="仿宋"/>
          <w:sz w:val="28"/>
          <w:szCs w:val="28"/>
        </w:rPr>
        <w:t>28-61838791</w:t>
      </w:r>
    </w:p>
    <w:p w14:paraId="38E4A7E8" w14:textId="229CC851" w:rsidR="00285CB4" w:rsidRDefault="00285CB4" w:rsidP="00285CB4">
      <w:pPr>
        <w:rPr>
          <w:rFonts w:ascii="仿宋" w:eastAsia="仿宋" w:hAnsi="仿宋"/>
          <w:b/>
          <w:sz w:val="28"/>
          <w:szCs w:val="28"/>
        </w:rPr>
      </w:pPr>
      <w:r>
        <w:rPr>
          <w:rFonts w:ascii="仿宋" w:eastAsia="仿宋" w:hAnsi="仿宋" w:hint="eastAsia"/>
          <w:b/>
          <w:sz w:val="28"/>
          <w:szCs w:val="28"/>
        </w:rPr>
        <w:t>五、导师简介</w:t>
      </w:r>
    </w:p>
    <w:p w14:paraId="3241CB70" w14:textId="57452775" w:rsidR="00285CB4" w:rsidRDefault="004D5969" w:rsidP="00285CB4">
      <w:pPr>
        <w:ind w:firstLineChars="200" w:firstLine="562"/>
        <w:rPr>
          <w:rFonts w:ascii="仿宋" w:eastAsia="仿宋" w:hAnsi="仿宋"/>
          <w:b/>
          <w:sz w:val="28"/>
          <w:szCs w:val="28"/>
        </w:rPr>
      </w:pPr>
      <w:r>
        <w:rPr>
          <w:rFonts w:ascii="仿宋" w:eastAsia="仿宋" w:hAnsi="仿宋"/>
          <w:b/>
          <w:sz w:val="28"/>
          <w:szCs w:val="28"/>
        </w:rPr>
        <w:t>1</w:t>
      </w:r>
      <w:r w:rsidR="00285CB4">
        <w:rPr>
          <w:rFonts w:ascii="仿宋" w:eastAsia="仿宋" w:hAnsi="仿宋"/>
          <w:b/>
          <w:sz w:val="28"/>
          <w:szCs w:val="28"/>
        </w:rPr>
        <w:t>.</w:t>
      </w:r>
      <w:r w:rsidR="00285CB4" w:rsidRPr="00B56AB4">
        <w:rPr>
          <w:rFonts w:ascii="仿宋" w:eastAsia="仿宋" w:hAnsi="仿宋" w:hint="eastAsia"/>
          <w:b/>
          <w:sz w:val="28"/>
          <w:szCs w:val="28"/>
        </w:rPr>
        <w:t>胡杰辉</w:t>
      </w:r>
      <w:r w:rsidR="00285CB4">
        <w:rPr>
          <w:rFonts w:ascii="仿宋" w:eastAsia="仿宋" w:hAnsi="仿宋"/>
          <w:b/>
          <w:sz w:val="28"/>
          <w:szCs w:val="28"/>
        </w:rPr>
        <w:t>导师</w:t>
      </w:r>
    </w:p>
    <w:p w14:paraId="21264C40" w14:textId="250D5D4F" w:rsidR="00285CB4" w:rsidRDefault="00285CB4" w:rsidP="00285CB4">
      <w:pPr>
        <w:ind w:firstLineChars="200" w:firstLine="560"/>
        <w:rPr>
          <w:rFonts w:ascii="仿宋" w:eastAsia="仿宋" w:hAnsi="仿宋"/>
          <w:sz w:val="28"/>
          <w:szCs w:val="28"/>
        </w:rPr>
      </w:pPr>
      <w:r w:rsidRPr="00140AA5">
        <w:rPr>
          <w:rFonts w:ascii="仿宋" w:eastAsia="仿宋" w:hAnsi="仿宋" w:hint="eastAsia"/>
          <w:sz w:val="28"/>
          <w:szCs w:val="28"/>
        </w:rPr>
        <w:t>电子科技大学</w:t>
      </w:r>
      <w:r w:rsidR="006A6F3A" w:rsidRPr="006A6F3A">
        <w:rPr>
          <w:rFonts w:ascii="仿宋" w:eastAsia="仿宋" w:hAnsi="仿宋"/>
          <w:sz w:val="28"/>
          <w:szCs w:val="28"/>
        </w:rPr>
        <w:t>外国语学院</w:t>
      </w:r>
      <w:r w:rsidRPr="00140AA5">
        <w:rPr>
          <w:rFonts w:ascii="仿宋" w:eastAsia="仿宋" w:hAnsi="仿宋" w:hint="eastAsia"/>
          <w:sz w:val="28"/>
          <w:szCs w:val="28"/>
        </w:rPr>
        <w:t>教授</w:t>
      </w:r>
      <w:r>
        <w:rPr>
          <w:rFonts w:ascii="仿宋" w:eastAsia="仿宋" w:hAnsi="仿宋" w:hint="eastAsia"/>
          <w:sz w:val="28"/>
          <w:szCs w:val="28"/>
        </w:rPr>
        <w:t>/博导</w:t>
      </w:r>
      <w:r w:rsidRPr="00140AA5">
        <w:rPr>
          <w:rFonts w:ascii="仿宋" w:eastAsia="仿宋" w:hAnsi="仿宋" w:hint="eastAsia"/>
          <w:sz w:val="28"/>
          <w:szCs w:val="28"/>
        </w:rPr>
        <w:t>，</w:t>
      </w:r>
      <w:r>
        <w:rPr>
          <w:rFonts w:ascii="仿宋" w:eastAsia="仿宋" w:hAnsi="仿宋" w:hint="eastAsia"/>
          <w:sz w:val="28"/>
          <w:szCs w:val="28"/>
        </w:rPr>
        <w:t>国家青年文化英才，青城计划天府名师，</w:t>
      </w:r>
      <w:r w:rsidRPr="00140AA5">
        <w:rPr>
          <w:rFonts w:ascii="仿宋" w:eastAsia="仿宋" w:hAnsi="仿宋" w:hint="eastAsia"/>
          <w:sz w:val="28"/>
          <w:szCs w:val="28"/>
        </w:rPr>
        <w:t>教育部高等学校大学外语教学指导委员会委员，兼任中国高等教育学会数字化课程资源分会副理事长、中国英汉语比较研究会心理语言学专委会秘书长。主要从事认知神经语言学和应用语言学研究，主持国家社科、教育部人文社科等系列项目，主持大学外语课程群教育部虚拟教研室、国家级一流本科课程，主编大学英语类系列教材10余部，发表SCI/CSSCI论文50余篇，入选中国知网外国语言文学类高被引学者前1%，主持获国家级教学成果二等奖</w:t>
      </w:r>
      <w:r>
        <w:rPr>
          <w:rFonts w:ascii="仿宋" w:eastAsia="仿宋" w:hAnsi="仿宋" w:hint="eastAsia"/>
          <w:sz w:val="28"/>
          <w:szCs w:val="28"/>
        </w:rPr>
        <w:t>。</w:t>
      </w:r>
    </w:p>
    <w:p w14:paraId="5547EE71" w14:textId="77777777" w:rsidR="00285CB4" w:rsidRDefault="00285CB4" w:rsidP="00285CB4">
      <w:pPr>
        <w:ind w:leftChars="100" w:left="210" w:firstLineChars="100" w:firstLine="280"/>
        <w:jc w:val="left"/>
        <w:rPr>
          <w:rFonts w:ascii="仿宋" w:eastAsia="仿宋" w:hAnsi="仿宋"/>
          <w:sz w:val="28"/>
          <w:szCs w:val="28"/>
        </w:rPr>
      </w:pPr>
      <w:r>
        <w:rPr>
          <w:rFonts w:ascii="仿宋" w:eastAsia="仿宋" w:hAnsi="仿宋"/>
          <w:sz w:val="28"/>
          <w:szCs w:val="28"/>
        </w:rPr>
        <w:t>详细介绍见官网：</w:t>
      </w:r>
    </w:p>
    <w:p w14:paraId="439351EC" w14:textId="77777777" w:rsidR="00285CB4" w:rsidRDefault="004D162C" w:rsidP="00285CB4">
      <w:pPr>
        <w:ind w:leftChars="100" w:left="210" w:firstLineChars="100" w:firstLine="210"/>
        <w:jc w:val="left"/>
        <w:rPr>
          <w:rFonts w:ascii="Times New Roman" w:eastAsia="仿宋" w:hAnsi="Times New Roman" w:cs="Times New Roman"/>
          <w:sz w:val="28"/>
          <w:szCs w:val="28"/>
        </w:rPr>
      </w:pPr>
      <w:hyperlink r:id="rId7" w:history="1">
        <w:r w:rsidR="00285CB4" w:rsidRPr="00EB529F">
          <w:rPr>
            <w:rStyle w:val="a4"/>
            <w:rFonts w:ascii="Times New Roman" w:eastAsia="仿宋" w:hAnsi="Times New Roman" w:cs="Times New Roman"/>
            <w:sz w:val="28"/>
            <w:szCs w:val="28"/>
          </w:rPr>
          <w:t>https://www.fl.uestc.edu.cn/info/1296/5555.htm</w:t>
        </w:r>
      </w:hyperlink>
      <w:r w:rsidR="00285CB4">
        <w:rPr>
          <w:rFonts w:ascii="Times New Roman" w:eastAsia="仿宋" w:hAnsi="Times New Roman" w:cs="Times New Roman"/>
          <w:sz w:val="28"/>
          <w:szCs w:val="28"/>
        </w:rPr>
        <w:t xml:space="preserve"> </w:t>
      </w:r>
    </w:p>
    <w:p w14:paraId="05BAA1A8" w14:textId="2794AECD" w:rsidR="00285CB4" w:rsidRDefault="004D5969" w:rsidP="00285CB4">
      <w:pPr>
        <w:ind w:firstLineChars="200" w:firstLine="562"/>
        <w:rPr>
          <w:rFonts w:ascii="仿宋" w:eastAsia="仿宋" w:hAnsi="仿宋"/>
          <w:b/>
          <w:sz w:val="28"/>
          <w:szCs w:val="28"/>
        </w:rPr>
      </w:pPr>
      <w:r>
        <w:rPr>
          <w:rFonts w:ascii="仿宋" w:eastAsia="仿宋" w:hAnsi="仿宋"/>
          <w:b/>
          <w:sz w:val="28"/>
          <w:szCs w:val="28"/>
        </w:rPr>
        <w:t>2</w:t>
      </w:r>
      <w:r w:rsidR="00285CB4">
        <w:rPr>
          <w:rFonts w:ascii="仿宋" w:eastAsia="仿宋" w:hAnsi="仿宋"/>
          <w:b/>
          <w:sz w:val="28"/>
          <w:szCs w:val="28"/>
        </w:rPr>
        <w:t>.</w:t>
      </w:r>
      <w:r w:rsidR="00285CB4" w:rsidRPr="00B56AB4">
        <w:rPr>
          <w:rFonts w:ascii="仿宋" w:eastAsia="仿宋" w:hAnsi="仿宋" w:hint="eastAsia"/>
          <w:b/>
          <w:sz w:val="28"/>
          <w:szCs w:val="28"/>
        </w:rPr>
        <w:t>高山</w:t>
      </w:r>
      <w:r w:rsidR="00285CB4">
        <w:rPr>
          <w:rFonts w:ascii="仿宋" w:eastAsia="仿宋" w:hAnsi="仿宋"/>
          <w:b/>
          <w:sz w:val="28"/>
          <w:szCs w:val="28"/>
        </w:rPr>
        <w:t>导师</w:t>
      </w:r>
    </w:p>
    <w:p w14:paraId="63D8521E" w14:textId="77777777" w:rsidR="00285CB4" w:rsidRDefault="00285CB4" w:rsidP="00285CB4">
      <w:pPr>
        <w:ind w:firstLineChars="200" w:firstLine="560"/>
        <w:rPr>
          <w:rFonts w:ascii="仿宋" w:eastAsia="仿宋" w:hAnsi="仿宋"/>
          <w:sz w:val="28"/>
          <w:szCs w:val="28"/>
        </w:rPr>
      </w:pPr>
      <w:r w:rsidRPr="00140AA5">
        <w:rPr>
          <w:rFonts w:ascii="仿宋" w:eastAsia="仿宋" w:hAnsi="仿宋" w:hint="eastAsia"/>
          <w:sz w:val="28"/>
          <w:szCs w:val="28"/>
        </w:rPr>
        <w:t>电子科技大学外国语学院教授/博导，四川省学术和技术带头人后备人选。围绕语言与情绪开展前沿交叉研究，揭示语言调节情感、改变认知及行为的心理与神经机制，优化多语环境下个体的多种认知和行为。依托国家社科基金、自科基金项目，发表系列创新性研究成果，包括以一作身份在《美国科学院院刊》（简称</w:t>
      </w:r>
      <w:r w:rsidRPr="00113E7A">
        <w:rPr>
          <w:rFonts w:ascii="Times New Roman" w:eastAsia="仿宋" w:hAnsi="Times New Roman" w:cs="Times New Roman"/>
          <w:sz w:val="28"/>
          <w:szCs w:val="28"/>
        </w:rPr>
        <w:t>PNAS</w:t>
      </w:r>
      <w:r w:rsidRPr="00140AA5">
        <w:rPr>
          <w:rFonts w:ascii="仿宋" w:eastAsia="仿宋" w:hAnsi="仿宋" w:hint="eastAsia"/>
          <w:sz w:val="28"/>
          <w:szCs w:val="28"/>
        </w:rPr>
        <w:t>）、指导研究生在《双语：语言与认知》（</w:t>
      </w:r>
      <w:r w:rsidRPr="00113E7A">
        <w:rPr>
          <w:rFonts w:ascii="Times New Roman" w:eastAsia="仿宋" w:hAnsi="Times New Roman" w:cs="Times New Roman"/>
          <w:sz w:val="28"/>
          <w:szCs w:val="28"/>
        </w:rPr>
        <w:t>Bilingualism: Language and Cognition</w:t>
      </w:r>
      <w:r w:rsidRPr="00140AA5">
        <w:rPr>
          <w:rFonts w:ascii="仿宋" w:eastAsia="仿宋" w:hAnsi="仿宋" w:hint="eastAsia"/>
          <w:sz w:val="28"/>
          <w:szCs w:val="28"/>
        </w:rPr>
        <w:t>）等</w:t>
      </w:r>
      <w:r w:rsidRPr="00140AA5">
        <w:rPr>
          <w:rFonts w:ascii="仿宋" w:eastAsia="仿宋" w:hAnsi="仿宋" w:hint="eastAsia"/>
          <w:sz w:val="28"/>
          <w:szCs w:val="28"/>
        </w:rPr>
        <w:lastRenderedPageBreak/>
        <w:t>相关领域顶刊上发表高水平研究论文</w:t>
      </w:r>
      <w:r>
        <w:rPr>
          <w:rFonts w:ascii="仿宋" w:eastAsia="仿宋" w:hAnsi="仿宋" w:hint="eastAsia"/>
          <w:sz w:val="28"/>
          <w:szCs w:val="28"/>
        </w:rPr>
        <w:t>。</w:t>
      </w:r>
    </w:p>
    <w:p w14:paraId="7CD3298D" w14:textId="77777777" w:rsidR="00285CB4" w:rsidRDefault="00285CB4" w:rsidP="00285CB4">
      <w:pPr>
        <w:ind w:leftChars="100" w:left="210" w:firstLineChars="100" w:firstLine="280"/>
        <w:jc w:val="left"/>
        <w:rPr>
          <w:rFonts w:ascii="仿宋" w:eastAsia="仿宋" w:hAnsi="仿宋"/>
          <w:sz w:val="28"/>
          <w:szCs w:val="28"/>
        </w:rPr>
      </w:pPr>
      <w:r>
        <w:rPr>
          <w:rFonts w:ascii="仿宋" w:eastAsia="仿宋" w:hAnsi="仿宋"/>
          <w:sz w:val="28"/>
          <w:szCs w:val="28"/>
        </w:rPr>
        <w:t>详细介绍见官网：</w:t>
      </w:r>
    </w:p>
    <w:p w14:paraId="4BEE1290" w14:textId="77777777" w:rsidR="00285CB4" w:rsidRDefault="004D162C" w:rsidP="00285CB4">
      <w:pPr>
        <w:ind w:leftChars="100" w:left="210" w:firstLineChars="100" w:firstLine="210"/>
        <w:jc w:val="left"/>
        <w:rPr>
          <w:rFonts w:ascii="Times New Roman" w:eastAsia="仿宋" w:hAnsi="Times New Roman" w:cs="Times New Roman"/>
          <w:sz w:val="28"/>
          <w:szCs w:val="28"/>
        </w:rPr>
      </w:pPr>
      <w:hyperlink r:id="rId8" w:history="1">
        <w:r w:rsidR="00285CB4" w:rsidRPr="00EB529F">
          <w:rPr>
            <w:rStyle w:val="a4"/>
            <w:rFonts w:ascii="Times New Roman" w:eastAsia="仿宋" w:hAnsi="Times New Roman" w:cs="Times New Roman"/>
            <w:sz w:val="28"/>
            <w:szCs w:val="28"/>
          </w:rPr>
          <w:t>https://www.fl.uestc.edu.cn/info/1296/5554.htm</w:t>
        </w:r>
      </w:hyperlink>
      <w:r w:rsidR="00285CB4">
        <w:rPr>
          <w:rFonts w:ascii="Times New Roman" w:eastAsia="仿宋" w:hAnsi="Times New Roman" w:cs="Times New Roman"/>
          <w:sz w:val="28"/>
          <w:szCs w:val="28"/>
        </w:rPr>
        <w:t xml:space="preserve"> </w:t>
      </w:r>
    </w:p>
    <w:p w14:paraId="074B0066" w14:textId="1955F30F" w:rsidR="00285CB4" w:rsidRPr="00113E7A" w:rsidRDefault="004D5969" w:rsidP="00285CB4">
      <w:pPr>
        <w:ind w:firstLineChars="200" w:firstLine="562"/>
        <w:jc w:val="left"/>
        <w:rPr>
          <w:rFonts w:ascii="仿宋" w:eastAsia="仿宋" w:hAnsi="仿宋"/>
          <w:b/>
          <w:sz w:val="28"/>
          <w:szCs w:val="28"/>
        </w:rPr>
      </w:pPr>
      <w:r>
        <w:rPr>
          <w:rFonts w:ascii="仿宋" w:eastAsia="仿宋" w:hAnsi="仿宋"/>
          <w:b/>
          <w:sz w:val="28"/>
          <w:szCs w:val="28"/>
        </w:rPr>
        <w:t>3</w:t>
      </w:r>
      <w:r w:rsidR="00285CB4" w:rsidRPr="00113E7A">
        <w:rPr>
          <w:rFonts w:ascii="仿宋" w:eastAsia="仿宋" w:hAnsi="仿宋" w:hint="eastAsia"/>
          <w:b/>
          <w:sz w:val="28"/>
          <w:szCs w:val="28"/>
        </w:rPr>
        <w:t>.高照导师</w:t>
      </w:r>
    </w:p>
    <w:p w14:paraId="635AF39D" w14:textId="77777777" w:rsidR="00285CB4" w:rsidRDefault="00285CB4" w:rsidP="00285CB4">
      <w:pPr>
        <w:ind w:firstLineChars="200" w:firstLine="560"/>
        <w:rPr>
          <w:rFonts w:ascii="仿宋" w:eastAsia="仿宋" w:hAnsi="仿宋"/>
          <w:sz w:val="28"/>
          <w:szCs w:val="28"/>
        </w:rPr>
      </w:pPr>
      <w:r w:rsidRPr="00113E7A">
        <w:rPr>
          <w:rFonts w:ascii="仿宋" w:eastAsia="仿宋" w:hAnsi="仿宋"/>
          <w:sz w:val="28"/>
          <w:szCs w:val="28"/>
        </w:rPr>
        <w:t>电子科技大学外国语学院教授/博导，任中国语文现代化学会神经语言学研究分会理事、中外语言文化比较学会第二语言加工专业委员会理事等，为北京外国语大学、英国剑桥大学、美国新墨西哥大学访问学者</w:t>
      </w:r>
      <w:r>
        <w:rPr>
          <w:rFonts w:ascii="仿宋" w:eastAsia="仿宋" w:hAnsi="仿宋" w:hint="eastAsia"/>
          <w:sz w:val="28"/>
          <w:szCs w:val="28"/>
        </w:rPr>
        <w:t>。</w:t>
      </w:r>
      <w:r w:rsidRPr="00113E7A">
        <w:rPr>
          <w:rFonts w:ascii="仿宋" w:eastAsia="仿宋" w:hAnsi="仿宋"/>
          <w:sz w:val="28"/>
          <w:szCs w:val="28"/>
        </w:rPr>
        <w:t>研究方向为语言演化的生物学基础、社交语境下多模态信息整合、汉语抽象概念的认知神经机制和数字叙事。主持多项国家级省级项目，发表高水平论文40余篇，主编教材4部，学术译著2部。创作的短视频或指导学生创作的短视频多次获省级、国家级奖项。</w:t>
      </w:r>
    </w:p>
    <w:p w14:paraId="3340AE78" w14:textId="77777777" w:rsidR="00285CB4" w:rsidRDefault="00285CB4" w:rsidP="00285CB4">
      <w:pPr>
        <w:ind w:leftChars="100" w:left="210" w:firstLineChars="100" w:firstLine="280"/>
        <w:jc w:val="left"/>
        <w:rPr>
          <w:rFonts w:ascii="仿宋" w:eastAsia="仿宋" w:hAnsi="仿宋"/>
          <w:sz w:val="28"/>
          <w:szCs w:val="28"/>
        </w:rPr>
      </w:pPr>
      <w:r>
        <w:rPr>
          <w:rFonts w:ascii="仿宋" w:eastAsia="仿宋" w:hAnsi="仿宋"/>
          <w:sz w:val="28"/>
          <w:szCs w:val="28"/>
        </w:rPr>
        <w:t>详细介绍见官网：</w:t>
      </w:r>
    </w:p>
    <w:p w14:paraId="537202AA" w14:textId="77777777" w:rsidR="00285CB4" w:rsidRPr="00113E7A" w:rsidRDefault="004D162C" w:rsidP="00285CB4">
      <w:pPr>
        <w:ind w:leftChars="100" w:left="210" w:firstLineChars="100" w:firstLine="210"/>
        <w:jc w:val="left"/>
        <w:rPr>
          <w:rStyle w:val="a4"/>
          <w:rFonts w:ascii="Times New Roman" w:hAnsi="Times New Roman" w:cs="Times New Roman"/>
          <w:sz w:val="28"/>
          <w:szCs w:val="32"/>
        </w:rPr>
      </w:pPr>
      <w:hyperlink r:id="rId9" w:history="1">
        <w:r w:rsidR="00285CB4" w:rsidRPr="00113E7A">
          <w:rPr>
            <w:rStyle w:val="a4"/>
            <w:rFonts w:ascii="Times New Roman" w:hAnsi="Times New Roman" w:cs="Times New Roman"/>
            <w:sz w:val="28"/>
            <w:szCs w:val="32"/>
          </w:rPr>
          <w:t>https://www.fl.uestc.edu.cn/info/1296/5004.htm</w:t>
        </w:r>
      </w:hyperlink>
    </w:p>
    <w:p w14:paraId="677CC6D4" w14:textId="77777777" w:rsidR="00285CB4" w:rsidRPr="00285CB4" w:rsidRDefault="00285CB4" w:rsidP="00285CB4">
      <w:pPr>
        <w:ind w:firstLine="560"/>
        <w:rPr>
          <w:rFonts w:ascii="仿宋" w:eastAsia="仿宋" w:hAnsi="仿宋"/>
          <w:sz w:val="28"/>
          <w:szCs w:val="28"/>
        </w:rPr>
      </w:pPr>
    </w:p>
    <w:sectPr w:rsidR="00285CB4" w:rsidRPr="00285C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8EF48" w14:textId="77777777" w:rsidR="004D162C" w:rsidRDefault="004D162C" w:rsidP="00B56AB4">
      <w:r>
        <w:separator/>
      </w:r>
    </w:p>
  </w:endnote>
  <w:endnote w:type="continuationSeparator" w:id="0">
    <w:p w14:paraId="1E39D3A2" w14:textId="77777777" w:rsidR="004D162C" w:rsidRDefault="004D162C" w:rsidP="00B56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A6986" w14:textId="77777777" w:rsidR="004D162C" w:rsidRDefault="004D162C" w:rsidP="00B56AB4">
      <w:r>
        <w:separator/>
      </w:r>
    </w:p>
  </w:footnote>
  <w:footnote w:type="continuationSeparator" w:id="0">
    <w:p w14:paraId="0F331F2D" w14:textId="77777777" w:rsidR="004D162C" w:rsidRDefault="004D162C" w:rsidP="00B56A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919"/>
    <w:rsid w:val="00010831"/>
    <w:rsid w:val="00031116"/>
    <w:rsid w:val="000578FC"/>
    <w:rsid w:val="000A390E"/>
    <w:rsid w:val="000E1D2A"/>
    <w:rsid w:val="000E42C7"/>
    <w:rsid w:val="00100900"/>
    <w:rsid w:val="00113E7A"/>
    <w:rsid w:val="00140AA5"/>
    <w:rsid w:val="00141AD6"/>
    <w:rsid w:val="00152D8A"/>
    <w:rsid w:val="00164214"/>
    <w:rsid w:val="0017546A"/>
    <w:rsid w:val="0019365D"/>
    <w:rsid w:val="001952A9"/>
    <w:rsid w:val="00244B7C"/>
    <w:rsid w:val="0024736C"/>
    <w:rsid w:val="00285CB4"/>
    <w:rsid w:val="002A0D2D"/>
    <w:rsid w:val="002E5DB1"/>
    <w:rsid w:val="002E6178"/>
    <w:rsid w:val="002F745B"/>
    <w:rsid w:val="003104B9"/>
    <w:rsid w:val="003D0109"/>
    <w:rsid w:val="003D581E"/>
    <w:rsid w:val="003F49DC"/>
    <w:rsid w:val="00422D6F"/>
    <w:rsid w:val="00446D00"/>
    <w:rsid w:val="00457B33"/>
    <w:rsid w:val="0047508B"/>
    <w:rsid w:val="004A4863"/>
    <w:rsid w:val="004D162C"/>
    <w:rsid w:val="004D5969"/>
    <w:rsid w:val="004E23EF"/>
    <w:rsid w:val="00500C5B"/>
    <w:rsid w:val="005015E1"/>
    <w:rsid w:val="005955BD"/>
    <w:rsid w:val="005F6D36"/>
    <w:rsid w:val="00604CE6"/>
    <w:rsid w:val="0066241C"/>
    <w:rsid w:val="006A6F3A"/>
    <w:rsid w:val="00734FFB"/>
    <w:rsid w:val="00746B28"/>
    <w:rsid w:val="007826FA"/>
    <w:rsid w:val="007B6A3C"/>
    <w:rsid w:val="007B77F3"/>
    <w:rsid w:val="007D1DE1"/>
    <w:rsid w:val="007D3524"/>
    <w:rsid w:val="007F355A"/>
    <w:rsid w:val="00805BF1"/>
    <w:rsid w:val="00870F91"/>
    <w:rsid w:val="008F050F"/>
    <w:rsid w:val="008F6919"/>
    <w:rsid w:val="00925906"/>
    <w:rsid w:val="009836A5"/>
    <w:rsid w:val="009955F3"/>
    <w:rsid w:val="009C30DF"/>
    <w:rsid w:val="00A81D92"/>
    <w:rsid w:val="00A93262"/>
    <w:rsid w:val="00AD476D"/>
    <w:rsid w:val="00B02A2E"/>
    <w:rsid w:val="00B549EA"/>
    <w:rsid w:val="00B56AB4"/>
    <w:rsid w:val="00B81645"/>
    <w:rsid w:val="00BC7D39"/>
    <w:rsid w:val="00C022BE"/>
    <w:rsid w:val="00C10E36"/>
    <w:rsid w:val="00C25518"/>
    <w:rsid w:val="00CA79B0"/>
    <w:rsid w:val="00D172B8"/>
    <w:rsid w:val="00D343FE"/>
    <w:rsid w:val="00D80342"/>
    <w:rsid w:val="00E12A5D"/>
    <w:rsid w:val="00E255AF"/>
    <w:rsid w:val="00E362F4"/>
    <w:rsid w:val="00E6620D"/>
    <w:rsid w:val="00E9692F"/>
    <w:rsid w:val="00EA70AD"/>
    <w:rsid w:val="00EB2471"/>
    <w:rsid w:val="00EE186C"/>
    <w:rsid w:val="00F22DA0"/>
    <w:rsid w:val="00F26672"/>
    <w:rsid w:val="00F640BE"/>
    <w:rsid w:val="00F76031"/>
    <w:rsid w:val="00F82D00"/>
    <w:rsid w:val="00FA1719"/>
    <w:rsid w:val="00FB407F"/>
    <w:rsid w:val="00FB53FF"/>
    <w:rsid w:val="00FF79A9"/>
    <w:rsid w:val="744A4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A14DE"/>
  <w15:docId w15:val="{5C1D964C-14EF-446A-853C-06D0A8970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Pr>
      <w:color w:val="0563C1" w:themeColor="hyperlink"/>
      <w:u w:val="single"/>
    </w:rPr>
  </w:style>
  <w:style w:type="paragraph" w:styleId="a5">
    <w:name w:val="List Paragraph"/>
    <w:basedOn w:val="a"/>
    <w:uiPriority w:val="34"/>
    <w:qFormat/>
    <w:pPr>
      <w:ind w:firstLineChars="200" w:firstLine="420"/>
    </w:pPr>
  </w:style>
  <w:style w:type="paragraph" w:styleId="a6">
    <w:name w:val="header"/>
    <w:basedOn w:val="a"/>
    <w:link w:val="a7"/>
    <w:uiPriority w:val="99"/>
    <w:unhideWhenUsed/>
    <w:rsid w:val="00B56AB4"/>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B56AB4"/>
    <w:rPr>
      <w:kern w:val="2"/>
      <w:sz w:val="18"/>
      <w:szCs w:val="18"/>
    </w:rPr>
  </w:style>
  <w:style w:type="paragraph" w:styleId="a8">
    <w:name w:val="footer"/>
    <w:basedOn w:val="a"/>
    <w:link w:val="a9"/>
    <w:uiPriority w:val="99"/>
    <w:unhideWhenUsed/>
    <w:rsid w:val="00B56AB4"/>
    <w:pPr>
      <w:tabs>
        <w:tab w:val="center" w:pos="4153"/>
        <w:tab w:val="right" w:pos="8306"/>
      </w:tabs>
      <w:snapToGrid w:val="0"/>
      <w:jc w:val="left"/>
    </w:pPr>
    <w:rPr>
      <w:sz w:val="18"/>
      <w:szCs w:val="18"/>
    </w:rPr>
  </w:style>
  <w:style w:type="character" w:customStyle="1" w:styleId="a9">
    <w:name w:val="页脚 字符"/>
    <w:basedOn w:val="a0"/>
    <w:link w:val="a8"/>
    <w:uiPriority w:val="99"/>
    <w:rsid w:val="00B56AB4"/>
    <w:rPr>
      <w:kern w:val="2"/>
      <w:sz w:val="18"/>
      <w:szCs w:val="18"/>
    </w:rPr>
  </w:style>
  <w:style w:type="character" w:styleId="aa">
    <w:name w:val="Unresolved Mention"/>
    <w:basedOn w:val="a0"/>
    <w:uiPriority w:val="99"/>
    <w:semiHidden/>
    <w:unhideWhenUsed/>
    <w:rsid w:val="007826FA"/>
    <w:rPr>
      <w:color w:val="605E5C"/>
      <w:shd w:val="clear" w:color="auto" w:fill="E1DFDD"/>
    </w:rPr>
  </w:style>
  <w:style w:type="character" w:styleId="ab">
    <w:name w:val="FollowedHyperlink"/>
    <w:basedOn w:val="a0"/>
    <w:uiPriority w:val="99"/>
    <w:semiHidden/>
    <w:unhideWhenUsed/>
    <w:rsid w:val="00113E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l.uestc.edu.cn/info/1296/5554.htm" TargetMode="External"/><Relationship Id="rId3" Type="http://schemas.openxmlformats.org/officeDocument/2006/relationships/settings" Target="settings.xml"/><Relationship Id="rId7" Type="http://schemas.openxmlformats.org/officeDocument/2006/relationships/hyperlink" Target="https://www.fl.uestc.edu.cn/info/1296/5555.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l.uestc.edu.cn/info/1296/5004.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FB270-207C-4C07-9206-0C1E89891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247</Words>
  <Characters>1414</Characters>
  <Application>Microsoft Office Word</Application>
  <DocSecurity>0</DocSecurity>
  <Lines>11</Lines>
  <Paragraphs>3</Paragraphs>
  <ScaleCrop>false</ScaleCrop>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18</cp:revision>
  <cp:lastPrinted>2026-01-27T05:25:00Z</cp:lastPrinted>
  <dcterms:created xsi:type="dcterms:W3CDTF">2026-01-27T05:52:00Z</dcterms:created>
  <dcterms:modified xsi:type="dcterms:W3CDTF">2026-04-15T02:39:00Z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eyJoZGlkIjoiYzQwODlhYWJhZTNkZjdmMWIxNTgzZDVjYWQzMmZjMGEiLCJ1c2VySWQiOiI0MTAzODIwNTUifQ==</vt:lpwstr>
  </property>
  <property fmtid="{D5CDD505-2E9C-101B-9397-08002B2CF9AE}" pid="3" name="KSOProductBuildVer">
    <vt:lpwstr>2052-12.1.0.20305</vt:lpwstr>
  </property>
  <property fmtid="{D5CDD505-2E9C-101B-9397-08002B2CF9AE}" pid="4" name="ICV">
    <vt:lpwstr>0435157B1C954131A1E1A30B0939EBCD_12</vt:lpwstr>
  </property>
</Properties>
</file>