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78369" w14:textId="60CA3F50" w:rsidR="00182FB8" w:rsidRPr="00F77559" w:rsidRDefault="009C369F" w:rsidP="0042751E">
      <w:pPr>
        <w:spacing w:line="560" w:lineRule="exact"/>
        <w:jc w:val="center"/>
        <w:rPr>
          <w:rFonts w:ascii="方正仿宋_GBK" w:eastAsia="方正仿宋_GBK"/>
          <w:b/>
          <w:sz w:val="32"/>
          <w:szCs w:val="32"/>
        </w:rPr>
      </w:pPr>
      <w:r w:rsidRPr="00F77559">
        <w:rPr>
          <w:rFonts w:ascii="方正仿宋_GBK" w:eastAsia="方正仿宋_GBK" w:hint="eastAsia"/>
          <w:b/>
          <w:sz w:val="32"/>
          <w:szCs w:val="32"/>
        </w:rPr>
        <w:t>重庆师范大学2026年博士研究生报考科研成果认定范围</w:t>
      </w:r>
    </w:p>
    <w:p w14:paraId="11B0E53A" w14:textId="77777777" w:rsidR="0042751E" w:rsidRPr="0000680B" w:rsidRDefault="0042751E" w:rsidP="0042751E">
      <w:pPr>
        <w:spacing w:line="560" w:lineRule="exact"/>
        <w:ind w:firstLineChars="200" w:firstLine="560"/>
        <w:rPr>
          <w:rFonts w:ascii="方正仿宋_GBK" w:eastAsia="方正仿宋_GBK"/>
          <w:sz w:val="28"/>
          <w:szCs w:val="28"/>
        </w:rPr>
      </w:pPr>
    </w:p>
    <w:p w14:paraId="5D74277B" w14:textId="1D1B5646" w:rsidR="007E1B27" w:rsidRPr="0000680B" w:rsidRDefault="007E1B27" w:rsidP="001E01CF">
      <w:pPr>
        <w:spacing w:line="56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0680B">
        <w:rPr>
          <w:rFonts w:ascii="方正仿宋_GBK" w:eastAsia="方正仿宋_GBK" w:hint="eastAsia"/>
          <w:sz w:val="28"/>
          <w:szCs w:val="28"/>
        </w:rPr>
        <w:t>一、</w:t>
      </w:r>
      <w:r w:rsidR="001E01CF">
        <w:rPr>
          <w:rFonts w:ascii="方正仿宋_GBK" w:eastAsia="方正仿宋_GBK" w:hint="eastAsia"/>
          <w:sz w:val="28"/>
          <w:szCs w:val="28"/>
        </w:rPr>
        <w:t>省部级及以上纵向科研项目。</w:t>
      </w:r>
    </w:p>
    <w:p w14:paraId="0713E5C3" w14:textId="77777777" w:rsidR="007E1B27" w:rsidRPr="0000680B" w:rsidRDefault="007E1B27" w:rsidP="0042751E">
      <w:pPr>
        <w:spacing w:line="56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0680B">
        <w:rPr>
          <w:rFonts w:ascii="方正仿宋_GBK" w:eastAsia="方正仿宋_GBK" w:hint="eastAsia"/>
          <w:sz w:val="28"/>
          <w:szCs w:val="28"/>
        </w:rPr>
        <w:t>二、论文类成果</w:t>
      </w:r>
    </w:p>
    <w:p w14:paraId="15ADAF4C" w14:textId="40D19AE9" w:rsidR="002E05D5" w:rsidRDefault="007E1B27" w:rsidP="0042751E">
      <w:pPr>
        <w:spacing w:line="56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0680B">
        <w:rPr>
          <w:rFonts w:ascii="方正仿宋_GBK" w:eastAsia="方正仿宋_GBK" w:hint="eastAsia"/>
          <w:sz w:val="28"/>
          <w:szCs w:val="28"/>
        </w:rPr>
        <w:t>在 CSSCI期刊</w:t>
      </w:r>
      <w:r w:rsidR="00B4306D" w:rsidRPr="0000680B">
        <w:rPr>
          <w:rFonts w:ascii="方正仿宋_GBK" w:eastAsia="方正仿宋_GBK" w:hint="eastAsia"/>
          <w:sz w:val="28"/>
          <w:szCs w:val="28"/>
        </w:rPr>
        <w:t>收录的学术论文</w:t>
      </w:r>
      <w:r w:rsidRPr="0000680B">
        <w:rPr>
          <w:rFonts w:ascii="方正仿宋_GBK" w:eastAsia="方正仿宋_GBK" w:hint="eastAsia"/>
          <w:sz w:val="28"/>
          <w:szCs w:val="28"/>
        </w:rPr>
        <w:t>；在《人民日报》《光明日报》《经济日报》上发表的理论文章；被《中国人民大学复印报刊</w:t>
      </w:r>
      <w:r w:rsidRPr="00B04F3D">
        <w:rPr>
          <w:rFonts w:ascii="方正仿宋_GBK" w:eastAsia="方正仿宋_GBK" w:hint="eastAsia"/>
          <w:sz w:val="28"/>
          <w:szCs w:val="28"/>
        </w:rPr>
        <w:t>资料》全文收录的学术论文；在中文</w:t>
      </w:r>
      <w:r w:rsidR="00B04F3D" w:rsidRPr="00B04F3D">
        <w:rPr>
          <w:rFonts w:ascii="方正仿宋_GBK" w:eastAsia="方正仿宋_GBK" w:hint="eastAsia"/>
          <w:sz w:val="28"/>
          <w:szCs w:val="28"/>
        </w:rPr>
        <w:t>核心</w:t>
      </w:r>
      <w:r w:rsidRPr="00B04F3D">
        <w:rPr>
          <w:rFonts w:ascii="方正仿宋_GBK" w:eastAsia="方正仿宋_GBK" w:hint="eastAsia"/>
          <w:sz w:val="28"/>
          <w:szCs w:val="28"/>
        </w:rPr>
        <w:t>期刊上发表的学术论文</w:t>
      </w:r>
      <w:r w:rsidR="002A16E1">
        <w:rPr>
          <w:rFonts w:ascii="方正仿宋_GBK" w:eastAsia="方正仿宋_GBK" w:hint="eastAsia"/>
          <w:sz w:val="28"/>
          <w:szCs w:val="28"/>
        </w:rPr>
        <w:t>。</w:t>
      </w:r>
      <w:r w:rsidR="002A16E1">
        <w:rPr>
          <w:rFonts w:ascii="方正仿宋_GBK" w:eastAsia="方正仿宋_GBK"/>
          <w:sz w:val="28"/>
          <w:szCs w:val="28"/>
        </w:rPr>
        <w:t xml:space="preserve"> </w:t>
      </w:r>
    </w:p>
    <w:p w14:paraId="145D0FE7" w14:textId="77777777" w:rsidR="002E05D5" w:rsidRDefault="002E05D5" w:rsidP="0042751E">
      <w:pPr>
        <w:spacing w:line="560" w:lineRule="exact"/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在S</w:t>
      </w:r>
      <w:r>
        <w:rPr>
          <w:rFonts w:ascii="方正仿宋_GBK" w:eastAsia="方正仿宋_GBK"/>
          <w:sz w:val="28"/>
          <w:szCs w:val="28"/>
        </w:rPr>
        <w:t>CI</w:t>
      </w:r>
      <w:r>
        <w:rPr>
          <w:rFonts w:ascii="方正仿宋_GBK" w:eastAsia="方正仿宋_GBK" w:hint="eastAsia"/>
          <w:sz w:val="28"/>
          <w:szCs w:val="28"/>
        </w:rPr>
        <w:t>、</w:t>
      </w:r>
      <w:r w:rsidRPr="0000680B">
        <w:rPr>
          <w:rFonts w:ascii="方正仿宋_GBK" w:eastAsia="方正仿宋_GBK" w:hint="eastAsia"/>
          <w:sz w:val="28"/>
          <w:szCs w:val="28"/>
        </w:rPr>
        <w:t>SCIE</w:t>
      </w:r>
      <w:r>
        <w:rPr>
          <w:rFonts w:ascii="方正仿宋_GBK" w:eastAsia="方正仿宋_GBK" w:hint="eastAsia"/>
          <w:sz w:val="28"/>
          <w:szCs w:val="28"/>
        </w:rPr>
        <w:t>、</w:t>
      </w:r>
      <w:r w:rsidRPr="0000680B">
        <w:rPr>
          <w:rFonts w:ascii="方正仿宋_GBK" w:eastAsia="方正仿宋_GBK" w:hint="eastAsia"/>
          <w:sz w:val="28"/>
          <w:szCs w:val="28"/>
        </w:rPr>
        <w:t>ESCI收录的学术论文</w:t>
      </w:r>
      <w:r>
        <w:rPr>
          <w:rFonts w:ascii="方正仿宋_GBK" w:eastAsia="方正仿宋_GBK" w:hint="eastAsia"/>
          <w:sz w:val="28"/>
          <w:szCs w:val="28"/>
        </w:rPr>
        <w:t>；</w:t>
      </w:r>
      <w:r w:rsidRPr="0000680B">
        <w:rPr>
          <w:rFonts w:ascii="方正仿宋_GBK" w:eastAsia="方正仿宋_GBK" w:hint="eastAsia"/>
          <w:sz w:val="28"/>
          <w:szCs w:val="28"/>
        </w:rPr>
        <w:t>在中国计算机学会（CCF）推荐国际学术会议上发表的长文</w:t>
      </w:r>
      <w:r>
        <w:rPr>
          <w:rFonts w:ascii="方正仿宋_GBK" w:eastAsia="方正仿宋_GBK" w:hint="eastAsia"/>
          <w:sz w:val="28"/>
          <w:szCs w:val="28"/>
        </w:rPr>
        <w:t>；</w:t>
      </w:r>
      <w:r w:rsidRPr="0000680B">
        <w:rPr>
          <w:rFonts w:ascii="方正仿宋_GBK" w:eastAsia="方正仿宋_GBK" w:hint="eastAsia"/>
          <w:sz w:val="28"/>
          <w:szCs w:val="28"/>
        </w:rPr>
        <w:t>在CSCD期刊上发表的学术论文；EI检索的英文论文。</w:t>
      </w:r>
    </w:p>
    <w:p w14:paraId="47F6A92E" w14:textId="70A8BCBA" w:rsidR="007E1B27" w:rsidRPr="0000680B" w:rsidRDefault="002E05D5" w:rsidP="0042751E">
      <w:pPr>
        <w:spacing w:line="56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0680B">
        <w:rPr>
          <w:rFonts w:ascii="方正仿宋_GBK" w:eastAsia="方正仿宋_GBK" w:hint="eastAsia"/>
          <w:sz w:val="28"/>
          <w:szCs w:val="28"/>
        </w:rPr>
        <w:t>在美国国家科学院院刊（PNAS）、SSCI或A&amp;HCI收录的学术论文。</w:t>
      </w:r>
    </w:p>
    <w:p w14:paraId="68BA8918" w14:textId="70529946" w:rsidR="0061229C" w:rsidRDefault="0061229C" w:rsidP="0042751E">
      <w:pPr>
        <w:spacing w:line="560" w:lineRule="exact"/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三</w:t>
      </w:r>
      <w:r w:rsidRPr="0061229C">
        <w:rPr>
          <w:rFonts w:ascii="方正仿宋_GBK" w:eastAsia="方正仿宋_GBK" w:hint="eastAsia"/>
          <w:sz w:val="28"/>
          <w:szCs w:val="28"/>
        </w:rPr>
        <w:t>、省部级及以上政府科研奖励。</w:t>
      </w:r>
    </w:p>
    <w:p w14:paraId="50369C72" w14:textId="4038F78D" w:rsidR="007E1B27" w:rsidRPr="0000680B" w:rsidRDefault="0061229C" w:rsidP="0042751E">
      <w:pPr>
        <w:spacing w:line="560" w:lineRule="exact"/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四</w:t>
      </w:r>
      <w:r w:rsidR="007E1B27" w:rsidRPr="0000680B">
        <w:rPr>
          <w:rFonts w:ascii="方正仿宋_GBK" w:eastAsia="方正仿宋_GBK" w:hint="eastAsia"/>
          <w:sz w:val="28"/>
          <w:szCs w:val="28"/>
        </w:rPr>
        <w:t>、</w:t>
      </w:r>
      <w:r w:rsidR="0001316B">
        <w:rPr>
          <w:rFonts w:ascii="方正仿宋_GBK" w:eastAsia="方正仿宋_GBK" w:hint="eastAsia"/>
          <w:sz w:val="28"/>
          <w:szCs w:val="28"/>
        </w:rPr>
        <w:t>已出版的</w:t>
      </w:r>
      <w:r w:rsidR="00DA109C">
        <w:rPr>
          <w:rFonts w:ascii="方正仿宋_GBK" w:eastAsia="方正仿宋_GBK" w:hint="eastAsia"/>
          <w:sz w:val="28"/>
          <w:szCs w:val="28"/>
        </w:rPr>
        <w:t>各类</w:t>
      </w:r>
      <w:r w:rsidR="0001316B">
        <w:rPr>
          <w:rFonts w:ascii="方正仿宋_GBK" w:eastAsia="方正仿宋_GBK" w:hint="eastAsia"/>
          <w:sz w:val="28"/>
          <w:szCs w:val="28"/>
        </w:rPr>
        <w:t>学术</w:t>
      </w:r>
      <w:r w:rsidR="007E1B27" w:rsidRPr="0000680B">
        <w:rPr>
          <w:rFonts w:ascii="方正仿宋_GBK" w:eastAsia="方正仿宋_GBK" w:hint="eastAsia"/>
          <w:sz w:val="28"/>
          <w:szCs w:val="28"/>
        </w:rPr>
        <w:t>著作</w:t>
      </w:r>
      <w:r w:rsidR="0050160D">
        <w:rPr>
          <w:rFonts w:ascii="方正仿宋_GBK" w:eastAsia="方正仿宋_GBK" w:hint="eastAsia"/>
          <w:sz w:val="28"/>
          <w:szCs w:val="28"/>
        </w:rPr>
        <w:t>。</w:t>
      </w:r>
    </w:p>
    <w:p w14:paraId="5F4256F5" w14:textId="66A3367B" w:rsidR="00E46BE9" w:rsidRDefault="0061229C" w:rsidP="0042751E">
      <w:pPr>
        <w:spacing w:line="560" w:lineRule="exact"/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五</w:t>
      </w:r>
      <w:r w:rsidR="007E1B27" w:rsidRPr="0000680B">
        <w:rPr>
          <w:rFonts w:ascii="方正仿宋_GBK" w:eastAsia="方正仿宋_GBK" w:hint="eastAsia"/>
          <w:sz w:val="28"/>
          <w:szCs w:val="28"/>
        </w:rPr>
        <w:t>、</w:t>
      </w:r>
      <w:r w:rsidR="00E46BE9">
        <w:rPr>
          <w:rFonts w:ascii="方正仿宋_GBK" w:eastAsia="方正仿宋_GBK" w:hint="eastAsia"/>
          <w:sz w:val="28"/>
          <w:szCs w:val="28"/>
        </w:rPr>
        <w:t>咨政类成果</w:t>
      </w:r>
      <w:bookmarkStart w:id="0" w:name="_GoBack"/>
      <w:bookmarkEnd w:id="0"/>
    </w:p>
    <w:p w14:paraId="630DD6DB" w14:textId="15BF1982" w:rsidR="007E1B27" w:rsidRPr="0000680B" w:rsidRDefault="00E46BE9" w:rsidP="0042751E">
      <w:pPr>
        <w:spacing w:line="56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E46BE9">
        <w:rPr>
          <w:rFonts w:ascii="方正仿宋_GBK" w:eastAsia="方正仿宋_GBK" w:hint="eastAsia"/>
          <w:sz w:val="28"/>
          <w:szCs w:val="28"/>
        </w:rPr>
        <w:t>被党和国家领导人</w:t>
      </w:r>
      <w:proofErr w:type="gramStart"/>
      <w:r w:rsidRPr="00E46BE9">
        <w:rPr>
          <w:rFonts w:ascii="方正仿宋_GBK" w:eastAsia="方正仿宋_GBK" w:hint="eastAsia"/>
          <w:sz w:val="28"/>
          <w:szCs w:val="28"/>
        </w:rPr>
        <w:t>作出</w:t>
      </w:r>
      <w:proofErr w:type="gramEnd"/>
      <w:r w:rsidRPr="00E46BE9">
        <w:rPr>
          <w:rFonts w:ascii="方正仿宋_GBK" w:eastAsia="方正仿宋_GBK" w:hint="eastAsia"/>
          <w:sz w:val="28"/>
          <w:szCs w:val="28"/>
        </w:rPr>
        <w:t>肯定性意见批示的成果</w:t>
      </w:r>
      <w:r>
        <w:rPr>
          <w:rFonts w:ascii="方正仿宋_GBK" w:eastAsia="方正仿宋_GBK" w:hint="eastAsia"/>
          <w:sz w:val="28"/>
          <w:szCs w:val="28"/>
        </w:rPr>
        <w:t>；</w:t>
      </w:r>
      <w:r w:rsidR="00B63C32" w:rsidRPr="0000680B">
        <w:rPr>
          <w:rFonts w:ascii="方正仿宋_GBK" w:eastAsia="方正仿宋_GBK" w:hint="eastAsia"/>
          <w:sz w:val="28"/>
          <w:szCs w:val="28"/>
        </w:rPr>
        <w:t>被</w:t>
      </w:r>
      <w:r w:rsidRPr="00E46BE9">
        <w:rPr>
          <w:rFonts w:ascii="方正仿宋_GBK" w:eastAsia="方正仿宋_GBK"/>
          <w:sz w:val="28"/>
          <w:szCs w:val="28"/>
        </w:rPr>
        <w:t>中央各部委</w:t>
      </w:r>
      <w:r w:rsidRPr="00E46BE9">
        <w:rPr>
          <w:rFonts w:ascii="方正仿宋_GBK" w:eastAsia="方正仿宋_GBK" w:hint="eastAsia"/>
          <w:sz w:val="28"/>
          <w:szCs w:val="28"/>
        </w:rPr>
        <w:t>、</w:t>
      </w:r>
      <w:r w:rsidR="00B63C32" w:rsidRPr="0000680B">
        <w:rPr>
          <w:rFonts w:ascii="方正仿宋_GBK" w:eastAsia="方正仿宋_GBK" w:hint="eastAsia"/>
          <w:sz w:val="28"/>
          <w:szCs w:val="28"/>
        </w:rPr>
        <w:t>省级党委</w:t>
      </w:r>
      <w:r w:rsidR="00B63C32">
        <w:rPr>
          <w:rFonts w:ascii="方正仿宋_GBK" w:eastAsia="方正仿宋_GBK" w:hint="eastAsia"/>
          <w:sz w:val="28"/>
          <w:szCs w:val="28"/>
        </w:rPr>
        <w:t>、政府、</w:t>
      </w:r>
      <w:r w:rsidR="00B63C32" w:rsidRPr="0000680B">
        <w:rPr>
          <w:rFonts w:ascii="方正仿宋_GBK" w:eastAsia="方正仿宋_GBK" w:hint="eastAsia"/>
          <w:sz w:val="28"/>
          <w:szCs w:val="28"/>
        </w:rPr>
        <w:t>人大、政协以及中央国家机关下辖司局采纳的成果</w:t>
      </w:r>
      <w:r w:rsidR="007E1B27" w:rsidRPr="0000680B">
        <w:rPr>
          <w:rFonts w:ascii="方正仿宋_GBK" w:eastAsia="方正仿宋_GBK" w:hint="eastAsia"/>
          <w:sz w:val="28"/>
          <w:szCs w:val="28"/>
        </w:rPr>
        <w:t>。</w:t>
      </w:r>
    </w:p>
    <w:p w14:paraId="5FD02754" w14:textId="4D1FEE58" w:rsidR="007C5654" w:rsidRPr="0000680B" w:rsidRDefault="0061229C" w:rsidP="0042751E">
      <w:pPr>
        <w:spacing w:line="560" w:lineRule="exact"/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六</w:t>
      </w:r>
      <w:r w:rsidR="007C5654" w:rsidRPr="0000680B">
        <w:rPr>
          <w:rFonts w:ascii="方正仿宋_GBK" w:eastAsia="方正仿宋_GBK" w:hint="eastAsia"/>
          <w:sz w:val="28"/>
          <w:szCs w:val="28"/>
        </w:rPr>
        <w:t>、国家发明专利、国际发明专利。</w:t>
      </w:r>
    </w:p>
    <w:p w14:paraId="764700D3" w14:textId="6706F807" w:rsidR="007C5654" w:rsidRPr="0000680B" w:rsidRDefault="000F17BD" w:rsidP="0042751E">
      <w:pPr>
        <w:spacing w:line="56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00680B">
        <w:rPr>
          <w:rFonts w:ascii="方正仿宋_GBK" w:eastAsia="方正仿宋_GBK" w:hint="eastAsia"/>
          <w:sz w:val="28"/>
          <w:szCs w:val="28"/>
        </w:rPr>
        <w:t>七</w:t>
      </w:r>
      <w:r w:rsidR="007C5654" w:rsidRPr="0000680B">
        <w:rPr>
          <w:rFonts w:ascii="方正仿宋_GBK" w:eastAsia="方正仿宋_GBK" w:hint="eastAsia"/>
          <w:sz w:val="28"/>
          <w:szCs w:val="28"/>
        </w:rPr>
        <w:t>、省级</w:t>
      </w:r>
      <w:r w:rsidR="00FA4634">
        <w:rPr>
          <w:rFonts w:ascii="方正仿宋_GBK" w:eastAsia="方正仿宋_GBK" w:hint="eastAsia"/>
          <w:sz w:val="28"/>
          <w:szCs w:val="28"/>
        </w:rPr>
        <w:t>及以上</w:t>
      </w:r>
      <w:r w:rsidR="007C5654" w:rsidRPr="0000680B">
        <w:rPr>
          <w:rFonts w:ascii="方正仿宋_GBK" w:eastAsia="方正仿宋_GBK" w:hint="eastAsia"/>
          <w:sz w:val="28"/>
          <w:szCs w:val="28"/>
        </w:rPr>
        <w:t>专门机构审（鉴）的产品和新品种。</w:t>
      </w:r>
    </w:p>
    <w:p w14:paraId="35BDFC83" w14:textId="77777777" w:rsidR="00F92102" w:rsidRPr="0000680B" w:rsidRDefault="00F92102" w:rsidP="0042751E">
      <w:pPr>
        <w:spacing w:line="560" w:lineRule="exact"/>
        <w:ind w:firstLineChars="200" w:firstLine="560"/>
        <w:rPr>
          <w:rFonts w:ascii="方正仿宋_GBK" w:eastAsia="方正仿宋_GBK"/>
          <w:sz w:val="28"/>
          <w:szCs w:val="28"/>
        </w:rPr>
      </w:pPr>
    </w:p>
    <w:sectPr w:rsidR="00F92102" w:rsidRPr="00006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76D04" w14:textId="77777777" w:rsidR="00127CC6" w:rsidRDefault="00127CC6" w:rsidP="009C369F">
      <w:r>
        <w:separator/>
      </w:r>
    </w:p>
  </w:endnote>
  <w:endnote w:type="continuationSeparator" w:id="0">
    <w:p w14:paraId="67F3C739" w14:textId="77777777" w:rsidR="00127CC6" w:rsidRDefault="00127CC6" w:rsidP="009C3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CEB1C" w14:textId="77777777" w:rsidR="00127CC6" w:rsidRDefault="00127CC6" w:rsidP="009C369F">
      <w:r>
        <w:separator/>
      </w:r>
    </w:p>
  </w:footnote>
  <w:footnote w:type="continuationSeparator" w:id="0">
    <w:p w14:paraId="42704B14" w14:textId="77777777" w:rsidR="00127CC6" w:rsidRDefault="00127CC6" w:rsidP="009C3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B8"/>
    <w:rsid w:val="0000680B"/>
    <w:rsid w:val="0001316B"/>
    <w:rsid w:val="000F17BD"/>
    <w:rsid w:val="00127CC6"/>
    <w:rsid w:val="00176D12"/>
    <w:rsid w:val="00182FB8"/>
    <w:rsid w:val="001C31AA"/>
    <w:rsid w:val="001E01CF"/>
    <w:rsid w:val="002A16E1"/>
    <w:rsid w:val="002E05D5"/>
    <w:rsid w:val="00300620"/>
    <w:rsid w:val="0035047A"/>
    <w:rsid w:val="0042751E"/>
    <w:rsid w:val="004C1DF7"/>
    <w:rsid w:val="0050160D"/>
    <w:rsid w:val="0061229C"/>
    <w:rsid w:val="00673460"/>
    <w:rsid w:val="006F5261"/>
    <w:rsid w:val="00733BDA"/>
    <w:rsid w:val="00796500"/>
    <w:rsid w:val="007C5654"/>
    <w:rsid w:val="007E1B27"/>
    <w:rsid w:val="008C20F5"/>
    <w:rsid w:val="009C369F"/>
    <w:rsid w:val="009C6F9D"/>
    <w:rsid w:val="00B04F3D"/>
    <w:rsid w:val="00B4306D"/>
    <w:rsid w:val="00B63C32"/>
    <w:rsid w:val="00C417E0"/>
    <w:rsid w:val="00CC5537"/>
    <w:rsid w:val="00D806FC"/>
    <w:rsid w:val="00DA109C"/>
    <w:rsid w:val="00DE4C14"/>
    <w:rsid w:val="00E46BE9"/>
    <w:rsid w:val="00ED34DA"/>
    <w:rsid w:val="00F112BF"/>
    <w:rsid w:val="00F77559"/>
    <w:rsid w:val="00F92102"/>
    <w:rsid w:val="00FA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9ECD1"/>
  <w15:chartTrackingRefBased/>
  <w15:docId w15:val="{CBB125D9-C964-4E78-A9FE-8A80F0AE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36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36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36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朱嘉洁</dc:creator>
  <cp:keywords/>
  <dc:description/>
  <cp:lastModifiedBy>朱嘉洁</cp:lastModifiedBy>
  <cp:revision>35</cp:revision>
  <dcterms:created xsi:type="dcterms:W3CDTF">2026-01-25T07:46:00Z</dcterms:created>
  <dcterms:modified xsi:type="dcterms:W3CDTF">2026-01-26T08:07:00Z</dcterms:modified>
</cp:coreProperties>
</file>