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3B2" w:rsidRPr="000E53B2" w:rsidRDefault="00E622A2" w:rsidP="00BF0A5D">
      <w:pPr>
        <w:widowControl/>
        <w:jc w:val="center"/>
        <w:rPr>
          <w:rFonts w:ascii="宋体" w:eastAsia="宋体" w:hAnsi="宋体" w:cs="宋体" w:hint="eastAsia"/>
          <w:b/>
          <w:kern w:val="0"/>
          <w:sz w:val="40"/>
          <w:szCs w:val="24"/>
        </w:rPr>
      </w:pPr>
      <w:r>
        <w:rPr>
          <w:rFonts w:ascii="宋体" w:eastAsia="宋体" w:hAnsi="宋体" w:cs="宋体" w:hint="eastAsia"/>
          <w:b/>
          <w:kern w:val="0"/>
          <w:sz w:val="40"/>
          <w:szCs w:val="24"/>
        </w:rPr>
        <w:t>华中师范大学</w:t>
      </w:r>
      <w:r>
        <w:rPr>
          <w:rFonts w:ascii="宋体" w:eastAsia="宋体" w:hAnsi="宋体" w:cs="宋体"/>
          <w:b/>
          <w:kern w:val="0"/>
          <w:sz w:val="40"/>
          <w:szCs w:val="24"/>
        </w:rPr>
        <w:t>统一缴费平台-</w:t>
      </w:r>
      <w:r w:rsidR="00540DE9" w:rsidRPr="00540DE9">
        <w:rPr>
          <w:rFonts w:ascii="宋体" w:eastAsia="宋体" w:hAnsi="宋体" w:cs="宋体"/>
          <w:b/>
          <w:kern w:val="0"/>
          <w:sz w:val="40"/>
          <w:szCs w:val="24"/>
        </w:rPr>
        <w:t>缴费流程</w:t>
      </w:r>
    </w:p>
    <w:p w:rsidR="002539FA" w:rsidRPr="000E53B2" w:rsidRDefault="002539FA" w:rsidP="00BF0A5D">
      <w:pPr>
        <w:widowControl/>
        <w:wordWrap w:val="0"/>
        <w:adjustRightInd w:val="0"/>
        <w:snapToGrid w:val="0"/>
        <w:spacing w:line="360" w:lineRule="auto"/>
        <w:ind w:firstLineChars="200" w:firstLine="560"/>
        <w:rPr>
          <w:rFonts w:ascii="宋体" w:eastAsia="宋体" w:hAnsi="宋体" w:cs="宋体" w:hint="eastAsia"/>
          <w:kern w:val="0"/>
          <w:sz w:val="28"/>
          <w:szCs w:val="24"/>
        </w:rPr>
      </w:pPr>
      <w:r w:rsidRPr="000E53B2">
        <w:rPr>
          <w:rFonts w:ascii="宋体" w:eastAsia="宋体" w:hAnsi="宋体" w:cs="宋体" w:hint="eastAsia"/>
          <w:kern w:val="0"/>
          <w:sz w:val="28"/>
          <w:szCs w:val="24"/>
        </w:rPr>
        <w:t>华中师范大学</w:t>
      </w:r>
      <w:r w:rsidRPr="000E53B2">
        <w:rPr>
          <w:rFonts w:ascii="宋体" w:eastAsia="宋体" w:hAnsi="宋体" w:cs="宋体"/>
          <w:kern w:val="0"/>
          <w:sz w:val="28"/>
          <w:szCs w:val="24"/>
        </w:rPr>
        <w:t>统一缴费平台</w:t>
      </w:r>
      <w:r w:rsidRPr="000E53B2">
        <w:rPr>
          <w:rFonts w:ascii="宋体" w:eastAsia="宋体" w:hAnsi="宋体" w:cs="宋体" w:hint="eastAsia"/>
          <w:kern w:val="0"/>
          <w:sz w:val="28"/>
          <w:szCs w:val="24"/>
        </w:rPr>
        <w:t>支持</w:t>
      </w:r>
      <w:r w:rsidRPr="000E53B2">
        <w:rPr>
          <w:rFonts w:ascii="宋体" w:eastAsia="宋体" w:hAnsi="宋体" w:cs="宋体"/>
          <w:kern w:val="0"/>
          <w:sz w:val="28"/>
          <w:szCs w:val="24"/>
        </w:rPr>
        <w:t>在线缴费，</w:t>
      </w:r>
      <w:r w:rsidRPr="000E53B2">
        <w:rPr>
          <w:rFonts w:ascii="宋体" w:eastAsia="宋体" w:hAnsi="宋体" w:cs="宋体" w:hint="eastAsia"/>
          <w:kern w:val="0"/>
          <w:sz w:val="28"/>
          <w:szCs w:val="24"/>
        </w:rPr>
        <w:t>访问</w:t>
      </w:r>
      <w:r w:rsidRPr="000E53B2">
        <w:rPr>
          <w:rFonts w:ascii="宋体" w:eastAsia="宋体" w:hAnsi="宋体" w:cs="宋体"/>
          <w:kern w:val="0"/>
          <w:sz w:val="28"/>
          <w:szCs w:val="24"/>
        </w:rPr>
        <w:t>地址为：</w:t>
      </w:r>
      <w:hyperlink r:id="rId4" w:history="1">
        <w:r w:rsidRPr="000E53B2">
          <w:rPr>
            <w:rStyle w:val="a3"/>
            <w:rFonts w:ascii="宋体" w:eastAsia="宋体" w:hAnsi="宋体" w:cs="宋体"/>
            <w:kern w:val="0"/>
            <w:sz w:val="28"/>
            <w:szCs w:val="24"/>
          </w:rPr>
          <w:t>http://cwzf.ccnu.edu.cn/</w:t>
        </w:r>
      </w:hyperlink>
      <w:r w:rsidRPr="000E53B2">
        <w:rPr>
          <w:rFonts w:ascii="宋体" w:eastAsia="宋体" w:hAnsi="宋体" w:cs="宋体" w:hint="eastAsia"/>
          <w:kern w:val="0"/>
          <w:sz w:val="28"/>
          <w:szCs w:val="24"/>
        </w:rPr>
        <w:t>。</w:t>
      </w:r>
      <w:r w:rsidRPr="000E53B2">
        <w:rPr>
          <w:rFonts w:ascii="宋体" w:eastAsia="宋体" w:hAnsi="宋体" w:cs="宋体"/>
          <w:kern w:val="0"/>
          <w:sz w:val="28"/>
          <w:szCs w:val="24"/>
        </w:rPr>
        <w:t>缴费主要分为</w:t>
      </w:r>
      <w:r w:rsidRPr="000E53B2">
        <w:rPr>
          <w:rFonts w:ascii="宋体" w:eastAsia="宋体" w:hAnsi="宋体" w:cs="宋体" w:hint="eastAsia"/>
          <w:kern w:val="0"/>
          <w:sz w:val="28"/>
          <w:szCs w:val="24"/>
        </w:rPr>
        <w:t>3个</w:t>
      </w:r>
      <w:r w:rsidRPr="000E53B2">
        <w:rPr>
          <w:rFonts w:ascii="宋体" w:eastAsia="宋体" w:hAnsi="宋体" w:cs="宋体"/>
          <w:kern w:val="0"/>
          <w:sz w:val="28"/>
          <w:szCs w:val="24"/>
        </w:rPr>
        <w:t>流程</w:t>
      </w:r>
      <w:r w:rsidRPr="000E53B2">
        <w:rPr>
          <w:rFonts w:ascii="宋体" w:eastAsia="宋体" w:hAnsi="宋体" w:cs="宋体" w:hint="eastAsia"/>
          <w:kern w:val="0"/>
          <w:sz w:val="28"/>
          <w:szCs w:val="24"/>
        </w:rPr>
        <w:t>：</w:t>
      </w:r>
      <w:r w:rsidRPr="000E53B2">
        <w:rPr>
          <w:rFonts w:ascii="宋体" w:eastAsia="宋体" w:hAnsi="宋体" w:cs="宋体"/>
          <w:kern w:val="0"/>
          <w:sz w:val="28"/>
          <w:szCs w:val="24"/>
        </w:rPr>
        <w:t>登录系统、</w:t>
      </w:r>
      <w:r w:rsidRPr="000E53B2">
        <w:rPr>
          <w:rFonts w:ascii="宋体" w:eastAsia="宋体" w:hAnsi="宋体" w:cs="宋体" w:hint="eastAsia"/>
          <w:kern w:val="0"/>
          <w:sz w:val="28"/>
          <w:szCs w:val="24"/>
        </w:rPr>
        <w:t>完善</w:t>
      </w:r>
      <w:r w:rsidRPr="000E53B2">
        <w:rPr>
          <w:rFonts w:ascii="宋体" w:eastAsia="宋体" w:hAnsi="宋体" w:cs="宋体"/>
          <w:kern w:val="0"/>
          <w:sz w:val="28"/>
          <w:szCs w:val="24"/>
        </w:rPr>
        <w:t>个人信息、</w:t>
      </w:r>
      <w:r w:rsidRPr="000E53B2">
        <w:rPr>
          <w:rFonts w:ascii="宋体" w:eastAsia="宋体" w:hAnsi="宋体" w:cs="宋体" w:hint="eastAsia"/>
          <w:kern w:val="0"/>
          <w:sz w:val="28"/>
          <w:szCs w:val="24"/>
        </w:rPr>
        <w:t>费用</w:t>
      </w:r>
      <w:r w:rsidRPr="000E53B2">
        <w:rPr>
          <w:rFonts w:ascii="宋体" w:eastAsia="宋体" w:hAnsi="宋体" w:cs="宋体"/>
          <w:kern w:val="0"/>
          <w:sz w:val="28"/>
          <w:szCs w:val="24"/>
        </w:rPr>
        <w:t>缴纳，具体</w:t>
      </w:r>
      <w:r w:rsidR="000E53B2">
        <w:rPr>
          <w:rFonts w:ascii="宋体" w:eastAsia="宋体" w:hAnsi="宋体" w:cs="宋体" w:hint="eastAsia"/>
          <w:kern w:val="0"/>
          <w:sz w:val="28"/>
          <w:szCs w:val="24"/>
        </w:rPr>
        <w:t>操作</w:t>
      </w:r>
      <w:r w:rsidRPr="000E53B2">
        <w:rPr>
          <w:rFonts w:ascii="宋体" w:eastAsia="宋体" w:hAnsi="宋体" w:cs="宋体"/>
          <w:kern w:val="0"/>
          <w:sz w:val="28"/>
          <w:szCs w:val="24"/>
        </w:rPr>
        <w:t>如下：</w:t>
      </w:r>
    </w:p>
    <w:p w:rsidR="00540DE9" w:rsidRDefault="002539FA" w:rsidP="000E53B2">
      <w:pPr>
        <w:widowControl/>
        <w:rPr>
          <w:rFonts w:ascii="宋体" w:eastAsia="宋体" w:hAnsi="宋体" w:cs="宋体"/>
          <w:b/>
          <w:kern w:val="0"/>
          <w:sz w:val="28"/>
          <w:szCs w:val="24"/>
        </w:rPr>
      </w:pPr>
      <w:r w:rsidRPr="002539FA">
        <w:rPr>
          <w:rFonts w:ascii="宋体" w:eastAsia="宋体" w:hAnsi="宋体" w:cs="宋体" w:hint="eastAsia"/>
          <w:b/>
          <w:kern w:val="0"/>
          <w:sz w:val="28"/>
          <w:szCs w:val="24"/>
        </w:rPr>
        <w:t>一</w:t>
      </w:r>
      <w:r w:rsidRPr="002539FA">
        <w:rPr>
          <w:rFonts w:ascii="宋体" w:eastAsia="宋体" w:hAnsi="宋体" w:cs="宋体"/>
          <w:b/>
          <w:kern w:val="0"/>
          <w:sz w:val="28"/>
          <w:szCs w:val="24"/>
        </w:rPr>
        <w:t>、</w:t>
      </w:r>
      <w:r>
        <w:rPr>
          <w:rFonts w:ascii="宋体" w:eastAsia="宋体" w:hAnsi="宋体" w:cs="宋体" w:hint="eastAsia"/>
          <w:b/>
          <w:kern w:val="0"/>
          <w:sz w:val="28"/>
          <w:szCs w:val="24"/>
        </w:rPr>
        <w:t>登录系统</w:t>
      </w:r>
    </w:p>
    <w:p w:rsidR="002539FA" w:rsidRPr="002539FA" w:rsidRDefault="002539FA" w:rsidP="000E53B2">
      <w:pPr>
        <w:widowControl/>
        <w:ind w:firstLineChars="200" w:firstLine="480"/>
        <w:rPr>
          <w:rFonts w:ascii="宋体" w:eastAsia="宋体" w:hAnsi="宋体" w:cs="宋体"/>
          <w:kern w:val="0"/>
          <w:sz w:val="24"/>
          <w:szCs w:val="24"/>
        </w:rPr>
      </w:pPr>
      <w:r w:rsidRPr="002539FA">
        <w:rPr>
          <w:rFonts w:ascii="宋体" w:eastAsia="宋体" w:hAnsi="宋体" w:cs="宋体" w:hint="eastAsia"/>
          <w:kern w:val="0"/>
          <w:sz w:val="24"/>
          <w:szCs w:val="24"/>
        </w:rPr>
        <w:t>访问</w:t>
      </w:r>
      <w:r w:rsidRPr="002539FA">
        <w:rPr>
          <w:rFonts w:ascii="宋体" w:eastAsia="宋体" w:hAnsi="宋体" w:cs="宋体"/>
          <w:kern w:val="0"/>
          <w:sz w:val="24"/>
          <w:szCs w:val="24"/>
        </w:rPr>
        <w:t>到</w:t>
      </w:r>
      <w:r w:rsidRPr="002539FA">
        <w:rPr>
          <w:rFonts w:ascii="宋体" w:eastAsia="宋体" w:hAnsi="宋体" w:cs="宋体" w:hint="eastAsia"/>
          <w:kern w:val="0"/>
          <w:sz w:val="24"/>
          <w:szCs w:val="24"/>
        </w:rPr>
        <w:t>统一</w:t>
      </w:r>
      <w:r w:rsidRPr="002539FA">
        <w:rPr>
          <w:rFonts w:ascii="宋体" w:eastAsia="宋体" w:hAnsi="宋体" w:cs="宋体"/>
          <w:kern w:val="0"/>
          <w:sz w:val="24"/>
          <w:szCs w:val="24"/>
        </w:rPr>
        <w:t>缴费平台首页后，输入用户名</w:t>
      </w:r>
      <w:r>
        <w:rPr>
          <w:rFonts w:ascii="宋体" w:eastAsia="宋体" w:hAnsi="宋体" w:cs="宋体" w:hint="eastAsia"/>
          <w:kern w:val="0"/>
          <w:sz w:val="24"/>
          <w:szCs w:val="24"/>
        </w:rPr>
        <w:t>、</w:t>
      </w:r>
      <w:r w:rsidRPr="002539FA">
        <w:rPr>
          <w:rFonts w:ascii="宋体" w:eastAsia="宋体" w:hAnsi="宋体" w:cs="宋体"/>
          <w:kern w:val="0"/>
          <w:sz w:val="24"/>
          <w:szCs w:val="24"/>
        </w:rPr>
        <w:t>密码</w:t>
      </w:r>
      <w:r>
        <w:rPr>
          <w:rFonts w:ascii="宋体" w:eastAsia="宋体" w:hAnsi="宋体" w:cs="宋体" w:hint="eastAsia"/>
          <w:kern w:val="0"/>
          <w:sz w:val="24"/>
          <w:szCs w:val="24"/>
        </w:rPr>
        <w:t>及</w:t>
      </w:r>
      <w:r>
        <w:rPr>
          <w:rFonts w:ascii="宋体" w:eastAsia="宋体" w:hAnsi="宋体" w:cs="宋体"/>
          <w:kern w:val="0"/>
          <w:sz w:val="24"/>
          <w:szCs w:val="24"/>
        </w:rPr>
        <w:t>验证码</w:t>
      </w:r>
      <w:r w:rsidRPr="002539FA">
        <w:rPr>
          <w:rFonts w:ascii="宋体" w:eastAsia="宋体" w:hAnsi="宋体" w:cs="宋体"/>
          <w:kern w:val="0"/>
          <w:sz w:val="24"/>
          <w:szCs w:val="24"/>
        </w:rPr>
        <w:t>后即可登录。</w:t>
      </w:r>
    </w:p>
    <w:p w:rsidR="002539FA" w:rsidRPr="002539FA" w:rsidRDefault="002539FA" w:rsidP="000E53B2">
      <w:pPr>
        <w:widowControl/>
        <w:ind w:firstLineChars="200" w:firstLine="482"/>
        <w:rPr>
          <w:rFonts w:ascii="宋体" w:eastAsia="宋体" w:hAnsi="宋体" w:cs="宋体"/>
          <w:kern w:val="0"/>
          <w:sz w:val="24"/>
          <w:szCs w:val="24"/>
        </w:rPr>
      </w:pPr>
      <w:r w:rsidRPr="00A5114B">
        <w:rPr>
          <w:rFonts w:ascii="宋体" w:eastAsia="宋体" w:hAnsi="宋体" w:cs="宋体" w:hint="eastAsia"/>
          <w:b/>
          <w:kern w:val="0"/>
          <w:sz w:val="24"/>
          <w:szCs w:val="24"/>
        </w:rPr>
        <w:t>用户名</w:t>
      </w:r>
      <w:r w:rsidR="00A5114B">
        <w:rPr>
          <w:rFonts w:ascii="宋体" w:eastAsia="宋体" w:hAnsi="宋体" w:cs="宋体" w:hint="eastAsia"/>
          <w:b/>
          <w:kern w:val="0"/>
          <w:sz w:val="24"/>
          <w:szCs w:val="24"/>
        </w:rPr>
        <w:t xml:space="preserve"> </w:t>
      </w:r>
      <w:r w:rsidRPr="002539FA">
        <w:rPr>
          <w:rFonts w:ascii="宋体" w:eastAsia="宋体" w:hAnsi="宋体" w:cs="宋体" w:hint="eastAsia"/>
          <w:kern w:val="0"/>
          <w:sz w:val="24"/>
          <w:szCs w:val="24"/>
        </w:rPr>
        <w:t>为</w:t>
      </w:r>
      <w:r w:rsidR="00A5114B"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0E53B2">
        <w:rPr>
          <w:rFonts w:ascii="宋体" w:eastAsia="宋体" w:hAnsi="宋体" w:cs="宋体"/>
          <w:b/>
          <w:kern w:val="0"/>
          <w:sz w:val="24"/>
          <w:szCs w:val="24"/>
        </w:rPr>
        <w:t>报名号</w:t>
      </w:r>
      <w:r>
        <w:rPr>
          <w:rFonts w:ascii="宋体" w:eastAsia="宋体" w:hAnsi="宋体" w:cs="宋体" w:hint="eastAsia"/>
          <w:kern w:val="0"/>
          <w:sz w:val="24"/>
          <w:szCs w:val="24"/>
        </w:rPr>
        <w:t>；</w:t>
      </w:r>
    </w:p>
    <w:p w:rsidR="002539FA" w:rsidRDefault="002539FA" w:rsidP="000E53B2">
      <w:pPr>
        <w:widowControl/>
        <w:ind w:firstLineChars="200" w:firstLine="482"/>
        <w:rPr>
          <w:rFonts w:ascii="宋体" w:eastAsia="宋体" w:hAnsi="宋体" w:cs="宋体"/>
          <w:kern w:val="0"/>
          <w:sz w:val="24"/>
          <w:szCs w:val="24"/>
        </w:rPr>
      </w:pPr>
      <w:r w:rsidRPr="00A5114B">
        <w:rPr>
          <w:rFonts w:ascii="宋体" w:eastAsia="宋体" w:hAnsi="宋体" w:cs="宋体" w:hint="eastAsia"/>
          <w:b/>
          <w:kern w:val="0"/>
          <w:sz w:val="24"/>
          <w:szCs w:val="24"/>
        </w:rPr>
        <w:t>密</w:t>
      </w:r>
      <w:r w:rsidR="00A5114B">
        <w:rPr>
          <w:rFonts w:ascii="宋体" w:eastAsia="宋体" w:hAnsi="宋体" w:cs="宋体" w:hint="eastAsia"/>
          <w:b/>
          <w:kern w:val="0"/>
          <w:sz w:val="24"/>
          <w:szCs w:val="24"/>
        </w:rPr>
        <w:t xml:space="preserve">  </w:t>
      </w:r>
      <w:r w:rsidRPr="00A5114B">
        <w:rPr>
          <w:rFonts w:ascii="宋体" w:eastAsia="宋体" w:hAnsi="宋体" w:cs="宋体" w:hint="eastAsia"/>
          <w:b/>
          <w:kern w:val="0"/>
          <w:sz w:val="24"/>
          <w:szCs w:val="24"/>
        </w:rPr>
        <w:t>码</w:t>
      </w:r>
      <w:r w:rsidR="00A5114B">
        <w:rPr>
          <w:rFonts w:ascii="宋体" w:eastAsia="宋体" w:hAnsi="宋体" w:cs="宋体" w:hint="eastAsia"/>
          <w:b/>
          <w:kern w:val="0"/>
          <w:sz w:val="24"/>
          <w:szCs w:val="24"/>
        </w:rPr>
        <w:t xml:space="preserve"> </w:t>
      </w:r>
      <w:r w:rsidRPr="002539FA">
        <w:rPr>
          <w:rFonts w:ascii="宋体" w:eastAsia="宋体" w:hAnsi="宋体" w:cs="宋体"/>
          <w:kern w:val="0"/>
          <w:sz w:val="24"/>
          <w:szCs w:val="24"/>
        </w:rPr>
        <w:t>为</w:t>
      </w:r>
      <w:r w:rsidR="00A5114B"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0E53B2">
        <w:rPr>
          <w:rFonts w:ascii="宋体" w:eastAsia="宋体" w:hAnsi="宋体" w:cs="宋体"/>
          <w:b/>
          <w:kern w:val="0"/>
          <w:sz w:val="24"/>
          <w:szCs w:val="24"/>
        </w:rPr>
        <w:t>身份证号后六位</w:t>
      </w:r>
      <w:r>
        <w:rPr>
          <w:rFonts w:ascii="宋体" w:eastAsia="宋体" w:hAnsi="宋体" w:cs="宋体" w:hint="eastAsia"/>
          <w:kern w:val="0"/>
          <w:sz w:val="24"/>
          <w:szCs w:val="24"/>
        </w:rPr>
        <w:t>；</w:t>
      </w:r>
    </w:p>
    <w:p w:rsidR="002539FA" w:rsidRPr="002539FA" w:rsidRDefault="002539FA" w:rsidP="000E53B2">
      <w:pPr>
        <w:widowControl/>
        <w:ind w:firstLineChars="200" w:firstLine="482"/>
        <w:rPr>
          <w:rFonts w:ascii="宋体" w:eastAsia="宋体" w:hAnsi="宋体" w:cs="宋体" w:hint="eastAsia"/>
          <w:b/>
          <w:kern w:val="0"/>
          <w:sz w:val="24"/>
          <w:szCs w:val="24"/>
        </w:rPr>
      </w:pPr>
      <w:r w:rsidRPr="002539FA">
        <w:rPr>
          <w:rFonts w:ascii="宋体" w:eastAsia="宋体" w:hAnsi="宋体" w:cs="宋体" w:hint="eastAsia"/>
          <w:b/>
          <w:kern w:val="0"/>
          <w:sz w:val="24"/>
          <w:szCs w:val="24"/>
        </w:rPr>
        <w:t>注意</w:t>
      </w:r>
      <w:r w:rsidRPr="002539FA">
        <w:rPr>
          <w:rFonts w:ascii="宋体" w:eastAsia="宋体" w:hAnsi="宋体" w:cs="宋体"/>
          <w:b/>
          <w:kern w:val="0"/>
          <w:sz w:val="24"/>
          <w:szCs w:val="24"/>
        </w:rPr>
        <w:t>：</w:t>
      </w:r>
      <w:r w:rsidRPr="002539FA">
        <w:rPr>
          <w:rFonts w:ascii="宋体" w:eastAsia="宋体" w:hAnsi="宋体" w:cs="宋体"/>
          <w:kern w:val="0"/>
          <w:sz w:val="24"/>
          <w:szCs w:val="24"/>
        </w:rPr>
        <w:t>请各位考生</w:t>
      </w:r>
      <w:r w:rsidRPr="002539FA">
        <w:rPr>
          <w:rFonts w:ascii="宋体" w:eastAsia="宋体" w:hAnsi="宋体" w:cs="宋体"/>
          <w:b/>
          <w:kern w:val="0"/>
          <w:sz w:val="24"/>
          <w:szCs w:val="24"/>
        </w:rPr>
        <w:t>不要</w:t>
      </w:r>
      <w:r w:rsidRPr="002539FA">
        <w:rPr>
          <w:rFonts w:ascii="宋体" w:eastAsia="宋体" w:hAnsi="宋体" w:cs="宋体"/>
          <w:kern w:val="0"/>
          <w:sz w:val="24"/>
          <w:szCs w:val="24"/>
        </w:rPr>
        <w:t>点击</w:t>
      </w:r>
      <w:r w:rsidRPr="002539FA">
        <w:rPr>
          <w:rFonts w:ascii="宋体" w:eastAsia="宋体" w:hAnsi="宋体" w:cs="宋体"/>
          <w:b/>
          <w:kern w:val="0"/>
          <w:sz w:val="24"/>
          <w:szCs w:val="24"/>
        </w:rPr>
        <w:t>“</w:t>
      </w:r>
      <w:r w:rsidRPr="002539FA">
        <w:rPr>
          <w:rFonts w:ascii="宋体" w:eastAsia="宋体" w:hAnsi="宋体" w:cs="宋体" w:hint="eastAsia"/>
          <w:b/>
          <w:kern w:val="0"/>
          <w:sz w:val="24"/>
          <w:szCs w:val="24"/>
        </w:rPr>
        <w:t>新用户</w:t>
      </w:r>
      <w:r w:rsidRPr="002539FA">
        <w:rPr>
          <w:rFonts w:ascii="宋体" w:eastAsia="宋体" w:hAnsi="宋体" w:cs="宋体"/>
          <w:b/>
          <w:kern w:val="0"/>
          <w:sz w:val="24"/>
          <w:szCs w:val="24"/>
        </w:rPr>
        <w:t>注册”</w:t>
      </w:r>
      <w:r w:rsidRPr="002539FA">
        <w:rPr>
          <w:rFonts w:ascii="宋体" w:eastAsia="宋体" w:hAnsi="宋体" w:cs="宋体" w:hint="eastAsia"/>
          <w:kern w:val="0"/>
          <w:sz w:val="24"/>
          <w:szCs w:val="24"/>
        </w:rPr>
        <w:t>按钮</w:t>
      </w:r>
      <w:r w:rsidRPr="002539FA">
        <w:rPr>
          <w:rFonts w:ascii="宋体" w:eastAsia="宋体" w:hAnsi="宋体" w:cs="宋体"/>
          <w:kern w:val="0"/>
          <w:sz w:val="24"/>
          <w:szCs w:val="24"/>
        </w:rPr>
        <w:t>，通过报名号登录即可</w:t>
      </w:r>
      <w:r>
        <w:rPr>
          <w:rFonts w:ascii="宋体" w:eastAsia="宋体" w:hAnsi="宋体" w:cs="宋体" w:hint="eastAsia"/>
          <w:b/>
          <w:kern w:val="0"/>
          <w:sz w:val="24"/>
          <w:szCs w:val="24"/>
        </w:rPr>
        <w:t>；</w:t>
      </w:r>
    </w:p>
    <w:p w:rsidR="002539FA" w:rsidRPr="002539FA" w:rsidRDefault="002539FA" w:rsidP="000E53B2">
      <w:pPr>
        <w:widowControl/>
        <w:rPr>
          <w:rFonts w:ascii="宋体" w:eastAsia="宋体" w:hAnsi="宋体" w:cs="宋体" w:hint="eastAsia"/>
          <w:b/>
          <w:kern w:val="0"/>
          <w:sz w:val="28"/>
          <w:szCs w:val="24"/>
        </w:rPr>
      </w:pPr>
      <w:r>
        <w:rPr>
          <w:noProof/>
        </w:rPr>
        <w:drawing>
          <wp:inline distT="0" distB="0" distL="0" distR="0" wp14:anchorId="1B8BF799" wp14:editId="0743AA17">
            <wp:extent cx="5274310" cy="2719070"/>
            <wp:effectExtent l="0" t="0" r="2540" b="508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19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0DE9" w:rsidRDefault="00540DE9" w:rsidP="000E53B2">
      <w:pPr>
        <w:widowControl/>
        <w:rPr>
          <w:rFonts w:ascii="宋体" w:eastAsia="宋体" w:hAnsi="宋体" w:cs="宋体" w:hint="eastAsia"/>
          <w:kern w:val="0"/>
          <w:sz w:val="24"/>
          <w:szCs w:val="24"/>
        </w:rPr>
      </w:pPr>
      <w:r w:rsidRPr="00540DE9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254388" cy="3176127"/>
            <wp:effectExtent l="0" t="0" r="3810" b="5715"/>
            <wp:docPr id="1" name="图片 1" descr="C:\Users\ysk\AppData\Roaming\Tencent\Users\412370630\TIM\WinTemp\RichOle\6}[0VV6V@QWXTEB7`}{9P8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ysk\AppData\Roaming\Tencent\Users\412370630\TIM\WinTemp\RichOle\6}[0VV6V@QWXTEB7`}{9P8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2707" cy="319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39FA" w:rsidRPr="002539FA" w:rsidRDefault="002539FA" w:rsidP="000E53B2">
      <w:pPr>
        <w:widowControl/>
        <w:rPr>
          <w:rFonts w:ascii="宋体" w:eastAsia="宋体" w:hAnsi="宋体" w:cs="宋体"/>
          <w:b/>
          <w:kern w:val="0"/>
          <w:sz w:val="28"/>
          <w:szCs w:val="24"/>
        </w:rPr>
      </w:pPr>
      <w:r w:rsidRPr="002539FA">
        <w:rPr>
          <w:rFonts w:ascii="宋体" w:eastAsia="宋体" w:hAnsi="宋体" w:cs="宋体" w:hint="eastAsia"/>
          <w:b/>
          <w:kern w:val="0"/>
          <w:sz w:val="28"/>
          <w:szCs w:val="24"/>
        </w:rPr>
        <w:lastRenderedPageBreak/>
        <w:t>二、完善</w:t>
      </w:r>
      <w:r w:rsidRPr="002539FA">
        <w:rPr>
          <w:rFonts w:ascii="宋体" w:eastAsia="宋体" w:hAnsi="宋体" w:cs="宋体"/>
          <w:b/>
          <w:kern w:val="0"/>
          <w:sz w:val="28"/>
          <w:szCs w:val="24"/>
        </w:rPr>
        <w:t>个人信息</w:t>
      </w:r>
      <w:bookmarkStart w:id="0" w:name="_GoBack"/>
      <w:bookmarkEnd w:id="0"/>
    </w:p>
    <w:p w:rsidR="00540DE9" w:rsidRPr="002539FA" w:rsidRDefault="002539FA" w:rsidP="000E53B2">
      <w:pPr>
        <w:widowControl/>
        <w:ind w:firstLineChars="250" w:firstLine="600"/>
        <w:rPr>
          <w:rFonts w:ascii="宋体" w:eastAsia="宋体" w:hAnsi="宋体" w:cs="宋体" w:hint="eastAsia"/>
          <w:kern w:val="0"/>
          <w:sz w:val="24"/>
          <w:szCs w:val="24"/>
        </w:rPr>
      </w:pPr>
      <w:r w:rsidRPr="002539FA">
        <w:rPr>
          <w:rFonts w:ascii="宋体" w:eastAsia="宋体" w:hAnsi="宋体" w:cs="宋体" w:hint="eastAsia"/>
          <w:kern w:val="0"/>
          <w:sz w:val="24"/>
          <w:szCs w:val="24"/>
        </w:rPr>
        <w:t>登录</w:t>
      </w:r>
      <w:r w:rsidRPr="002539FA">
        <w:rPr>
          <w:rFonts w:ascii="宋体" w:eastAsia="宋体" w:hAnsi="宋体" w:cs="宋体"/>
          <w:kern w:val="0"/>
          <w:sz w:val="24"/>
          <w:szCs w:val="24"/>
        </w:rPr>
        <w:t>系统后，点击右上角“</w:t>
      </w:r>
      <w:r w:rsidRPr="002539FA">
        <w:rPr>
          <w:rFonts w:ascii="宋体" w:eastAsia="宋体" w:hAnsi="宋体" w:cs="宋体" w:hint="eastAsia"/>
          <w:kern w:val="0"/>
          <w:sz w:val="24"/>
          <w:szCs w:val="24"/>
        </w:rPr>
        <w:t>个人</w:t>
      </w:r>
      <w:r w:rsidRPr="002539FA">
        <w:rPr>
          <w:rFonts w:ascii="宋体" w:eastAsia="宋体" w:hAnsi="宋体" w:cs="宋体"/>
          <w:kern w:val="0"/>
          <w:sz w:val="24"/>
          <w:szCs w:val="24"/>
        </w:rPr>
        <w:t>信息”</w:t>
      </w:r>
      <w:r w:rsidRPr="002539FA">
        <w:rPr>
          <w:rFonts w:ascii="宋体" w:eastAsia="宋体" w:hAnsi="宋体" w:cs="宋体" w:hint="eastAsia"/>
          <w:kern w:val="0"/>
          <w:sz w:val="24"/>
          <w:szCs w:val="24"/>
        </w:rPr>
        <w:t>菜单</w:t>
      </w:r>
      <w:r w:rsidRPr="002539FA">
        <w:rPr>
          <w:rFonts w:ascii="宋体" w:eastAsia="宋体" w:hAnsi="宋体" w:cs="宋体"/>
          <w:kern w:val="0"/>
          <w:sz w:val="24"/>
          <w:szCs w:val="24"/>
        </w:rPr>
        <w:t>，选择</w:t>
      </w:r>
      <w:r w:rsidR="00540DE9" w:rsidRPr="002539FA">
        <w:rPr>
          <w:rFonts w:ascii="宋体" w:eastAsia="宋体" w:hAnsi="宋体" w:cs="宋体" w:hint="eastAsia"/>
          <w:kern w:val="0"/>
          <w:sz w:val="24"/>
          <w:szCs w:val="24"/>
        </w:rPr>
        <w:t>“</w:t>
      </w:r>
      <w:r w:rsidR="00540DE9" w:rsidRPr="002539FA">
        <w:rPr>
          <w:rFonts w:ascii="宋体" w:eastAsia="宋体" w:hAnsi="宋体" w:cs="宋体"/>
          <w:kern w:val="0"/>
          <w:sz w:val="24"/>
          <w:szCs w:val="24"/>
        </w:rPr>
        <w:t>个人信息修改</w:t>
      </w:r>
      <w:r w:rsidR="00540DE9" w:rsidRPr="002539FA">
        <w:rPr>
          <w:rFonts w:ascii="宋体" w:eastAsia="宋体" w:hAnsi="宋体" w:cs="宋体" w:hint="eastAsia"/>
          <w:kern w:val="0"/>
          <w:sz w:val="24"/>
          <w:szCs w:val="24"/>
        </w:rPr>
        <w:t>”，</w:t>
      </w:r>
      <w:r w:rsidRPr="002539FA">
        <w:rPr>
          <w:rFonts w:ascii="宋体" w:eastAsia="宋体" w:hAnsi="宋体" w:cs="宋体" w:hint="eastAsia"/>
          <w:kern w:val="0"/>
          <w:sz w:val="24"/>
          <w:szCs w:val="24"/>
        </w:rPr>
        <w:t>即</w:t>
      </w:r>
      <w:proofErr w:type="gramStart"/>
      <w:r w:rsidRPr="002539FA">
        <w:rPr>
          <w:rFonts w:ascii="宋体" w:eastAsia="宋体" w:hAnsi="宋体" w:cs="宋体" w:hint="eastAsia"/>
          <w:kern w:val="0"/>
          <w:sz w:val="24"/>
          <w:szCs w:val="24"/>
        </w:rPr>
        <w:t>可</w:t>
      </w:r>
      <w:r w:rsidR="00540DE9" w:rsidRPr="002539FA">
        <w:rPr>
          <w:rFonts w:ascii="宋体" w:eastAsia="宋体" w:hAnsi="宋体" w:cs="宋体" w:hint="eastAsia"/>
          <w:kern w:val="0"/>
          <w:sz w:val="24"/>
          <w:szCs w:val="24"/>
        </w:rPr>
        <w:t>完善</w:t>
      </w:r>
      <w:proofErr w:type="gramEnd"/>
      <w:r w:rsidRPr="002539FA">
        <w:rPr>
          <w:rFonts w:ascii="宋体" w:eastAsia="宋体" w:hAnsi="宋体" w:cs="宋体"/>
          <w:kern w:val="0"/>
          <w:sz w:val="24"/>
          <w:szCs w:val="24"/>
        </w:rPr>
        <w:t>个人信息</w:t>
      </w:r>
      <w:r w:rsidRPr="002539FA">
        <w:rPr>
          <w:rFonts w:ascii="宋体" w:eastAsia="宋体" w:hAnsi="宋体" w:cs="宋体" w:hint="eastAsia"/>
          <w:kern w:val="0"/>
          <w:sz w:val="24"/>
          <w:szCs w:val="24"/>
        </w:rPr>
        <w:t>，</w:t>
      </w:r>
      <w:r w:rsidRPr="002539FA">
        <w:rPr>
          <w:rFonts w:ascii="宋体" w:eastAsia="宋体" w:hAnsi="宋体" w:cs="宋体"/>
          <w:kern w:val="0"/>
          <w:sz w:val="24"/>
          <w:szCs w:val="24"/>
        </w:rPr>
        <w:t>包括手机</w:t>
      </w:r>
      <w:r w:rsidRPr="002539FA">
        <w:rPr>
          <w:rFonts w:ascii="宋体" w:eastAsia="宋体" w:hAnsi="宋体" w:cs="宋体" w:hint="eastAsia"/>
          <w:kern w:val="0"/>
          <w:sz w:val="24"/>
          <w:szCs w:val="24"/>
        </w:rPr>
        <w:t>、邮箱</w:t>
      </w:r>
      <w:r w:rsidRPr="002539FA">
        <w:rPr>
          <w:rFonts w:ascii="宋体" w:eastAsia="宋体" w:hAnsi="宋体" w:cs="宋体"/>
          <w:kern w:val="0"/>
          <w:sz w:val="24"/>
          <w:szCs w:val="24"/>
        </w:rPr>
        <w:t>、</w:t>
      </w:r>
      <w:r w:rsidRPr="002539FA">
        <w:rPr>
          <w:rFonts w:ascii="宋体" w:eastAsia="宋体" w:hAnsi="宋体" w:cs="宋体" w:hint="eastAsia"/>
          <w:kern w:val="0"/>
          <w:sz w:val="24"/>
          <w:szCs w:val="24"/>
        </w:rPr>
        <w:t>邮编和</w:t>
      </w:r>
      <w:r w:rsidR="00A5114B">
        <w:rPr>
          <w:rFonts w:ascii="宋体" w:eastAsia="宋体" w:hAnsi="宋体" w:cs="宋体"/>
          <w:kern w:val="0"/>
          <w:sz w:val="24"/>
          <w:szCs w:val="24"/>
        </w:rPr>
        <w:t>通讯地址</w:t>
      </w:r>
      <w:r w:rsidR="00A5114B">
        <w:rPr>
          <w:rFonts w:ascii="宋体" w:eastAsia="宋体" w:hAnsi="宋体" w:cs="宋体" w:hint="eastAsia"/>
          <w:kern w:val="0"/>
          <w:sz w:val="24"/>
          <w:szCs w:val="24"/>
        </w:rPr>
        <w:t>。</w:t>
      </w:r>
    </w:p>
    <w:p w:rsidR="002539FA" w:rsidRPr="002539FA" w:rsidRDefault="002539FA" w:rsidP="000E53B2">
      <w:pPr>
        <w:widowControl/>
        <w:ind w:firstLineChars="250" w:firstLine="602"/>
        <w:rPr>
          <w:rFonts w:ascii="宋体" w:eastAsia="宋体" w:hAnsi="宋体" w:cs="宋体" w:hint="eastAsia"/>
          <w:b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kern w:val="0"/>
          <w:sz w:val="24"/>
          <w:szCs w:val="24"/>
        </w:rPr>
        <w:t>注意</w:t>
      </w:r>
      <w:r w:rsidR="00A5114B">
        <w:rPr>
          <w:rFonts w:ascii="宋体" w:eastAsia="宋体" w:hAnsi="宋体" w:cs="宋体"/>
          <w:b/>
          <w:kern w:val="0"/>
          <w:sz w:val="24"/>
          <w:szCs w:val="24"/>
        </w:rPr>
        <w:t>：请各位考生</w:t>
      </w:r>
      <w:r w:rsidR="00A5114B">
        <w:rPr>
          <w:rFonts w:ascii="宋体" w:eastAsia="宋体" w:hAnsi="宋体" w:cs="宋体" w:hint="eastAsia"/>
          <w:b/>
          <w:kern w:val="0"/>
          <w:sz w:val="24"/>
          <w:szCs w:val="24"/>
        </w:rPr>
        <w:t>登录系统</w:t>
      </w:r>
      <w:r w:rsidR="00A5114B">
        <w:rPr>
          <w:rFonts w:ascii="宋体" w:eastAsia="宋体" w:hAnsi="宋体" w:cs="宋体"/>
          <w:b/>
          <w:kern w:val="0"/>
          <w:sz w:val="24"/>
          <w:szCs w:val="24"/>
        </w:rPr>
        <w:t>后</w:t>
      </w:r>
      <w:r w:rsidR="00A5114B">
        <w:rPr>
          <w:rFonts w:ascii="宋体" w:eastAsia="宋体" w:hAnsi="宋体" w:cs="宋体" w:hint="eastAsia"/>
          <w:b/>
          <w:kern w:val="0"/>
          <w:sz w:val="24"/>
          <w:szCs w:val="24"/>
        </w:rPr>
        <w:t>务必首先完善</w:t>
      </w:r>
      <w:r w:rsidR="00A5114B">
        <w:rPr>
          <w:rFonts w:ascii="宋体" w:eastAsia="宋体" w:hAnsi="宋体" w:cs="宋体"/>
          <w:b/>
          <w:kern w:val="0"/>
          <w:sz w:val="24"/>
          <w:szCs w:val="24"/>
        </w:rPr>
        <w:t>个人信息，</w:t>
      </w:r>
      <w:r w:rsidR="00A5114B">
        <w:rPr>
          <w:rFonts w:ascii="宋体" w:eastAsia="宋体" w:hAnsi="宋体" w:cs="宋体" w:hint="eastAsia"/>
          <w:b/>
          <w:kern w:val="0"/>
          <w:sz w:val="24"/>
          <w:szCs w:val="24"/>
        </w:rPr>
        <w:t>因</w:t>
      </w:r>
      <w:r w:rsidR="00A5114B">
        <w:rPr>
          <w:rFonts w:ascii="宋体" w:eastAsia="宋体" w:hAnsi="宋体" w:cs="宋体"/>
          <w:b/>
          <w:kern w:val="0"/>
          <w:sz w:val="24"/>
          <w:szCs w:val="24"/>
        </w:rPr>
        <w:t>未填写个人信息而</w:t>
      </w:r>
      <w:r w:rsidR="00A5114B">
        <w:rPr>
          <w:rFonts w:ascii="宋体" w:eastAsia="宋体" w:hAnsi="宋体" w:cs="宋体" w:hint="eastAsia"/>
          <w:b/>
          <w:kern w:val="0"/>
          <w:sz w:val="24"/>
          <w:szCs w:val="24"/>
        </w:rPr>
        <w:t>造成</w:t>
      </w:r>
      <w:r w:rsidR="00A5114B">
        <w:rPr>
          <w:rFonts w:ascii="宋体" w:eastAsia="宋体" w:hAnsi="宋体" w:cs="宋体"/>
          <w:b/>
          <w:kern w:val="0"/>
          <w:sz w:val="24"/>
          <w:szCs w:val="24"/>
        </w:rPr>
        <w:t>的相关问题，由考生个人承担。</w:t>
      </w:r>
    </w:p>
    <w:p w:rsidR="00540DE9" w:rsidRDefault="00540DE9" w:rsidP="000E53B2">
      <w:pPr>
        <w:widowControl/>
        <w:rPr>
          <w:rFonts w:ascii="宋体" w:eastAsia="宋体" w:hAnsi="宋体" w:cs="宋体"/>
          <w:kern w:val="0"/>
          <w:sz w:val="24"/>
          <w:szCs w:val="24"/>
        </w:rPr>
      </w:pPr>
      <w:r>
        <w:rPr>
          <w:noProof/>
        </w:rPr>
        <w:drawing>
          <wp:inline distT="0" distB="0" distL="0" distR="0" wp14:anchorId="4ED727BA" wp14:editId="380BD6B8">
            <wp:extent cx="5274310" cy="3136265"/>
            <wp:effectExtent l="0" t="0" r="2540" b="698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36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7B94569" wp14:editId="29A8984D">
            <wp:extent cx="5274310" cy="3075305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75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0DE9" w:rsidRDefault="00540DE9" w:rsidP="000E53B2">
      <w:pPr>
        <w:widowControl/>
        <w:rPr>
          <w:rFonts w:ascii="宋体" w:eastAsia="宋体" w:hAnsi="宋体" w:cs="宋体"/>
          <w:kern w:val="0"/>
          <w:sz w:val="24"/>
          <w:szCs w:val="24"/>
        </w:rPr>
      </w:pPr>
    </w:p>
    <w:p w:rsidR="00540DE9" w:rsidRDefault="00540DE9" w:rsidP="000E53B2">
      <w:pPr>
        <w:widowControl/>
        <w:rPr>
          <w:rFonts w:ascii="宋体" w:eastAsia="宋体" w:hAnsi="宋体" w:cs="宋体"/>
          <w:kern w:val="0"/>
          <w:sz w:val="24"/>
          <w:szCs w:val="24"/>
        </w:rPr>
      </w:pPr>
    </w:p>
    <w:p w:rsidR="00540DE9" w:rsidRDefault="00540DE9" w:rsidP="000E53B2">
      <w:pPr>
        <w:widowControl/>
        <w:rPr>
          <w:rFonts w:ascii="宋体" w:eastAsia="宋体" w:hAnsi="宋体" w:cs="宋体"/>
          <w:kern w:val="0"/>
          <w:sz w:val="24"/>
          <w:szCs w:val="24"/>
        </w:rPr>
      </w:pPr>
    </w:p>
    <w:p w:rsidR="00540DE9" w:rsidRDefault="00540DE9" w:rsidP="000E53B2">
      <w:pPr>
        <w:widowControl/>
        <w:rPr>
          <w:rFonts w:ascii="宋体" w:eastAsia="宋体" w:hAnsi="宋体" w:cs="宋体"/>
          <w:kern w:val="0"/>
          <w:sz w:val="24"/>
          <w:szCs w:val="24"/>
        </w:rPr>
      </w:pPr>
    </w:p>
    <w:p w:rsidR="00540DE9" w:rsidRDefault="00540DE9" w:rsidP="000E53B2">
      <w:pPr>
        <w:widowControl/>
        <w:rPr>
          <w:rFonts w:ascii="宋体" w:eastAsia="宋体" w:hAnsi="宋体" w:cs="宋体"/>
          <w:kern w:val="0"/>
          <w:sz w:val="24"/>
          <w:szCs w:val="24"/>
        </w:rPr>
      </w:pPr>
    </w:p>
    <w:p w:rsidR="00540DE9" w:rsidRDefault="00540DE9" w:rsidP="000E53B2">
      <w:pPr>
        <w:widowControl/>
        <w:rPr>
          <w:rFonts w:ascii="宋体" w:eastAsia="宋体" w:hAnsi="宋体" w:cs="宋体" w:hint="eastAsia"/>
          <w:kern w:val="0"/>
          <w:sz w:val="24"/>
          <w:szCs w:val="24"/>
        </w:rPr>
      </w:pPr>
    </w:p>
    <w:p w:rsidR="00A5114B" w:rsidRPr="00A5114B" w:rsidRDefault="00A5114B" w:rsidP="000E53B2">
      <w:pPr>
        <w:widowControl/>
        <w:rPr>
          <w:rFonts w:ascii="宋体" w:eastAsia="宋体" w:hAnsi="宋体" w:cs="宋体"/>
          <w:b/>
          <w:kern w:val="0"/>
          <w:sz w:val="28"/>
          <w:szCs w:val="24"/>
        </w:rPr>
      </w:pPr>
      <w:r w:rsidRPr="00A5114B">
        <w:rPr>
          <w:rFonts w:ascii="宋体" w:eastAsia="宋体" w:hAnsi="宋体" w:cs="宋体" w:hint="eastAsia"/>
          <w:b/>
          <w:kern w:val="0"/>
          <w:sz w:val="28"/>
          <w:szCs w:val="24"/>
        </w:rPr>
        <w:lastRenderedPageBreak/>
        <w:t>三、</w:t>
      </w:r>
      <w:r w:rsidRPr="00A5114B">
        <w:rPr>
          <w:rFonts w:ascii="宋体" w:eastAsia="宋体" w:hAnsi="宋体" w:cs="宋体"/>
          <w:b/>
          <w:kern w:val="0"/>
          <w:sz w:val="28"/>
          <w:szCs w:val="24"/>
        </w:rPr>
        <w:t>费用缴纳</w:t>
      </w:r>
    </w:p>
    <w:p w:rsidR="00A5114B" w:rsidRPr="00A5114B" w:rsidRDefault="00A5114B" w:rsidP="000E53B2">
      <w:pPr>
        <w:widowControl/>
        <w:ind w:firstLineChars="250" w:firstLine="600"/>
        <w:rPr>
          <w:rFonts w:ascii="宋体" w:eastAsia="宋体" w:hAnsi="宋体" w:cs="宋体" w:hint="eastAsia"/>
          <w:kern w:val="0"/>
          <w:sz w:val="24"/>
          <w:szCs w:val="24"/>
        </w:rPr>
      </w:pPr>
      <w:r w:rsidRPr="00A5114B">
        <w:rPr>
          <w:rFonts w:ascii="宋体" w:eastAsia="宋体" w:hAnsi="宋体" w:cs="宋体" w:hint="eastAsia"/>
          <w:kern w:val="0"/>
          <w:sz w:val="24"/>
          <w:szCs w:val="24"/>
        </w:rPr>
        <w:t>完善</w:t>
      </w:r>
      <w:r w:rsidRPr="00A5114B">
        <w:rPr>
          <w:rFonts w:ascii="宋体" w:eastAsia="宋体" w:hAnsi="宋体" w:cs="宋体"/>
          <w:kern w:val="0"/>
          <w:sz w:val="24"/>
          <w:szCs w:val="24"/>
        </w:rPr>
        <w:t>个人信息后，点击</w:t>
      </w:r>
      <w:r w:rsidRPr="00A5114B">
        <w:rPr>
          <w:rFonts w:ascii="宋体" w:eastAsia="宋体" w:hAnsi="宋体" w:cs="宋体" w:hint="eastAsia"/>
          <w:kern w:val="0"/>
          <w:sz w:val="24"/>
          <w:szCs w:val="24"/>
        </w:rPr>
        <w:t>上方</w:t>
      </w:r>
      <w:r w:rsidR="00540DE9" w:rsidRPr="00A5114B">
        <w:rPr>
          <w:rFonts w:ascii="宋体" w:eastAsia="宋体" w:hAnsi="宋体" w:cs="宋体"/>
          <w:kern w:val="0"/>
          <w:sz w:val="24"/>
          <w:szCs w:val="24"/>
        </w:rPr>
        <w:t>“</w:t>
      </w:r>
      <w:r w:rsidR="00540DE9" w:rsidRPr="00A5114B">
        <w:rPr>
          <w:rFonts w:ascii="宋体" w:eastAsia="宋体" w:hAnsi="宋体" w:cs="宋体" w:hint="eastAsia"/>
          <w:kern w:val="0"/>
          <w:sz w:val="24"/>
          <w:szCs w:val="24"/>
        </w:rPr>
        <w:t>其他</w:t>
      </w:r>
      <w:r w:rsidR="00540DE9" w:rsidRPr="00A5114B">
        <w:rPr>
          <w:rFonts w:ascii="宋体" w:eastAsia="宋体" w:hAnsi="宋体" w:cs="宋体"/>
          <w:kern w:val="0"/>
          <w:sz w:val="24"/>
          <w:szCs w:val="24"/>
        </w:rPr>
        <w:t>费用”</w:t>
      </w:r>
      <w:r w:rsidRPr="00A5114B">
        <w:rPr>
          <w:rFonts w:ascii="宋体" w:eastAsia="宋体" w:hAnsi="宋体" w:cs="宋体" w:hint="eastAsia"/>
          <w:kern w:val="0"/>
          <w:sz w:val="24"/>
          <w:szCs w:val="24"/>
        </w:rPr>
        <w:t>菜单</w:t>
      </w:r>
      <w:r w:rsidR="00540DE9" w:rsidRPr="00A5114B">
        <w:rPr>
          <w:rFonts w:ascii="宋体" w:eastAsia="宋体" w:hAnsi="宋体" w:cs="宋体" w:hint="eastAsia"/>
          <w:kern w:val="0"/>
          <w:sz w:val="24"/>
          <w:szCs w:val="24"/>
        </w:rPr>
        <w:t>，</w:t>
      </w:r>
      <w:r w:rsidR="00540DE9" w:rsidRPr="00A5114B">
        <w:rPr>
          <w:rFonts w:ascii="宋体" w:eastAsia="宋体" w:hAnsi="宋体" w:cs="宋体"/>
          <w:kern w:val="0"/>
          <w:sz w:val="24"/>
          <w:szCs w:val="24"/>
        </w:rPr>
        <w:t>选择</w:t>
      </w:r>
      <w:r w:rsidR="00540DE9" w:rsidRPr="00A5114B">
        <w:rPr>
          <w:rFonts w:ascii="宋体" w:eastAsia="宋体" w:hAnsi="宋体" w:cs="宋体" w:hint="eastAsia"/>
          <w:kern w:val="0"/>
          <w:sz w:val="24"/>
          <w:szCs w:val="24"/>
        </w:rPr>
        <w:t>需要</w:t>
      </w:r>
      <w:r w:rsidR="00540DE9" w:rsidRPr="00A5114B">
        <w:rPr>
          <w:rFonts w:ascii="宋体" w:eastAsia="宋体" w:hAnsi="宋体" w:cs="宋体"/>
          <w:kern w:val="0"/>
          <w:sz w:val="24"/>
          <w:szCs w:val="24"/>
        </w:rPr>
        <w:t>缴费</w:t>
      </w:r>
      <w:r w:rsidR="00540DE9" w:rsidRPr="00A5114B">
        <w:rPr>
          <w:rFonts w:ascii="宋体" w:eastAsia="宋体" w:hAnsi="宋体" w:cs="宋体" w:hint="eastAsia"/>
          <w:kern w:val="0"/>
          <w:sz w:val="24"/>
          <w:szCs w:val="24"/>
        </w:rPr>
        <w:t>的</w:t>
      </w:r>
      <w:r w:rsidRPr="00A5114B">
        <w:rPr>
          <w:rFonts w:ascii="宋体" w:eastAsia="宋体" w:hAnsi="宋体" w:cs="宋体"/>
          <w:kern w:val="0"/>
          <w:sz w:val="24"/>
          <w:szCs w:val="24"/>
        </w:rPr>
        <w:t>项目进行缴费</w:t>
      </w:r>
      <w:r>
        <w:rPr>
          <w:rFonts w:ascii="宋体" w:eastAsia="宋体" w:hAnsi="宋体" w:cs="宋体"/>
          <w:kern w:val="0"/>
          <w:sz w:val="24"/>
          <w:szCs w:val="24"/>
        </w:rPr>
        <w:t>即可,</w:t>
      </w:r>
      <w:r>
        <w:rPr>
          <w:rFonts w:ascii="宋体" w:eastAsia="宋体" w:hAnsi="宋体" w:cs="宋体" w:hint="eastAsia"/>
          <w:kern w:val="0"/>
          <w:sz w:val="24"/>
          <w:szCs w:val="24"/>
        </w:rPr>
        <w:t>支持</w:t>
      </w:r>
      <w:r>
        <w:rPr>
          <w:rFonts w:ascii="宋体" w:eastAsia="宋体" w:hAnsi="宋体" w:cs="宋体"/>
          <w:kern w:val="0"/>
          <w:sz w:val="24"/>
          <w:szCs w:val="24"/>
        </w:rPr>
        <w:t>银联缴费</w:t>
      </w:r>
      <w:proofErr w:type="gramStart"/>
      <w:r>
        <w:rPr>
          <w:rFonts w:ascii="宋体" w:eastAsia="宋体" w:hAnsi="宋体" w:cs="宋体"/>
          <w:kern w:val="0"/>
          <w:sz w:val="24"/>
          <w:szCs w:val="24"/>
        </w:rPr>
        <w:t>和微信缴费</w:t>
      </w:r>
      <w:proofErr w:type="gramEnd"/>
      <w:r>
        <w:rPr>
          <w:rFonts w:ascii="宋体" w:eastAsia="宋体" w:hAnsi="宋体" w:cs="宋体" w:hint="eastAsia"/>
          <w:kern w:val="0"/>
          <w:sz w:val="24"/>
          <w:szCs w:val="24"/>
        </w:rPr>
        <w:t>。</w:t>
      </w:r>
    </w:p>
    <w:p w:rsidR="00A5114B" w:rsidRDefault="00540DE9" w:rsidP="000E53B2">
      <w:pPr>
        <w:widowControl/>
        <w:rPr>
          <w:rFonts w:ascii="宋体" w:eastAsia="宋体" w:hAnsi="宋体" w:cs="宋体"/>
          <w:kern w:val="0"/>
          <w:sz w:val="24"/>
          <w:szCs w:val="24"/>
        </w:rPr>
      </w:pPr>
      <w:r>
        <w:rPr>
          <w:noProof/>
        </w:rPr>
        <w:drawing>
          <wp:inline distT="0" distB="0" distL="0" distR="0" wp14:anchorId="251EE47C" wp14:editId="739A5EC0">
            <wp:extent cx="5274310" cy="3205480"/>
            <wp:effectExtent l="0" t="0" r="254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05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114B" w:rsidRDefault="00A5114B" w:rsidP="000E53B2">
      <w:pPr>
        <w:widowControl/>
        <w:rPr>
          <w:rFonts w:ascii="宋体" w:eastAsia="宋体" w:hAnsi="宋体" w:cs="宋体"/>
          <w:kern w:val="0"/>
          <w:sz w:val="24"/>
          <w:szCs w:val="24"/>
        </w:rPr>
      </w:pPr>
    </w:p>
    <w:p w:rsidR="00A5114B" w:rsidRDefault="00A5114B" w:rsidP="000E53B2">
      <w:pPr>
        <w:widowControl/>
        <w:rPr>
          <w:rFonts w:ascii="宋体" w:eastAsia="宋体" w:hAnsi="宋体" w:cs="宋体"/>
          <w:kern w:val="0"/>
          <w:sz w:val="24"/>
          <w:szCs w:val="24"/>
        </w:rPr>
      </w:pPr>
    </w:p>
    <w:p w:rsidR="000E53B2" w:rsidRDefault="000E53B2" w:rsidP="000E53B2">
      <w:pPr>
        <w:widowControl/>
        <w:rPr>
          <w:rFonts w:ascii="宋体" w:eastAsia="宋体" w:hAnsi="宋体" w:cs="宋体"/>
          <w:kern w:val="0"/>
          <w:sz w:val="24"/>
          <w:szCs w:val="24"/>
        </w:rPr>
      </w:pPr>
    </w:p>
    <w:p w:rsidR="000E53B2" w:rsidRDefault="000E53B2" w:rsidP="000E53B2">
      <w:pPr>
        <w:widowControl/>
        <w:rPr>
          <w:rFonts w:ascii="宋体" w:eastAsia="宋体" w:hAnsi="宋体" w:cs="宋体"/>
          <w:kern w:val="0"/>
          <w:sz w:val="24"/>
          <w:szCs w:val="24"/>
        </w:rPr>
      </w:pPr>
    </w:p>
    <w:p w:rsidR="000E53B2" w:rsidRDefault="000E53B2" w:rsidP="000E53B2">
      <w:pPr>
        <w:widowControl/>
        <w:rPr>
          <w:rFonts w:ascii="宋体" w:eastAsia="宋体" w:hAnsi="宋体" w:cs="宋体"/>
          <w:kern w:val="0"/>
          <w:sz w:val="24"/>
          <w:szCs w:val="24"/>
        </w:rPr>
      </w:pPr>
    </w:p>
    <w:p w:rsidR="000E53B2" w:rsidRDefault="000E53B2" w:rsidP="000E53B2">
      <w:pPr>
        <w:widowControl/>
        <w:rPr>
          <w:rFonts w:ascii="宋体" w:eastAsia="宋体" w:hAnsi="宋体" w:cs="宋体"/>
          <w:kern w:val="0"/>
          <w:sz w:val="24"/>
          <w:szCs w:val="24"/>
        </w:rPr>
      </w:pPr>
    </w:p>
    <w:p w:rsidR="000E53B2" w:rsidRDefault="000E53B2" w:rsidP="000E53B2">
      <w:pPr>
        <w:widowControl/>
        <w:rPr>
          <w:rFonts w:ascii="宋体" w:eastAsia="宋体" w:hAnsi="宋体" w:cs="宋体"/>
          <w:kern w:val="0"/>
          <w:sz w:val="24"/>
          <w:szCs w:val="24"/>
        </w:rPr>
      </w:pPr>
    </w:p>
    <w:p w:rsidR="000E53B2" w:rsidRDefault="000E53B2" w:rsidP="000E53B2">
      <w:pPr>
        <w:widowControl/>
        <w:rPr>
          <w:rFonts w:ascii="宋体" w:eastAsia="宋体" w:hAnsi="宋体" w:cs="宋体" w:hint="eastAsia"/>
          <w:kern w:val="0"/>
          <w:sz w:val="24"/>
          <w:szCs w:val="24"/>
        </w:rPr>
      </w:pPr>
    </w:p>
    <w:p w:rsidR="00A5114B" w:rsidRPr="000E53B2" w:rsidRDefault="00A5114B" w:rsidP="000E53B2">
      <w:pPr>
        <w:widowControl/>
        <w:jc w:val="center"/>
        <w:rPr>
          <w:rFonts w:ascii="宋体" w:eastAsia="宋体" w:hAnsi="宋体" w:cs="宋体" w:hint="eastAsia"/>
          <w:b/>
          <w:kern w:val="0"/>
          <w:sz w:val="28"/>
          <w:szCs w:val="24"/>
        </w:rPr>
      </w:pPr>
      <w:r w:rsidRPr="000E53B2">
        <w:rPr>
          <w:rFonts w:ascii="宋体" w:eastAsia="宋体" w:hAnsi="宋体" w:cs="宋体" w:hint="eastAsia"/>
          <w:b/>
          <w:kern w:val="0"/>
          <w:sz w:val="28"/>
          <w:szCs w:val="24"/>
        </w:rPr>
        <w:t>欢迎</w:t>
      </w:r>
      <w:r w:rsidR="000E53B2" w:rsidRPr="000E53B2">
        <w:rPr>
          <w:rFonts w:ascii="宋体" w:eastAsia="宋体" w:hAnsi="宋体" w:cs="宋体"/>
          <w:b/>
          <w:kern w:val="0"/>
          <w:sz w:val="28"/>
          <w:szCs w:val="24"/>
        </w:rPr>
        <w:t>关注华中师范大学财务处</w:t>
      </w:r>
      <w:proofErr w:type="gramStart"/>
      <w:r w:rsidR="000E53B2" w:rsidRPr="000E53B2">
        <w:rPr>
          <w:rFonts w:ascii="宋体" w:eastAsia="宋体" w:hAnsi="宋体" w:cs="宋体"/>
          <w:b/>
          <w:kern w:val="0"/>
          <w:sz w:val="28"/>
          <w:szCs w:val="24"/>
        </w:rPr>
        <w:t>微信公众号</w:t>
      </w:r>
      <w:proofErr w:type="gramEnd"/>
    </w:p>
    <w:p w:rsidR="00A5114B" w:rsidRPr="00A5114B" w:rsidRDefault="00A5114B" w:rsidP="000E53B2">
      <w:pPr>
        <w:widowControl/>
        <w:jc w:val="center"/>
        <w:rPr>
          <w:rFonts w:ascii="宋体" w:eastAsia="宋体" w:hAnsi="宋体" w:cs="宋体" w:hint="eastAsia"/>
          <w:kern w:val="0"/>
          <w:sz w:val="24"/>
          <w:szCs w:val="24"/>
        </w:rPr>
      </w:pPr>
      <w:r>
        <w:rPr>
          <w:noProof/>
        </w:rPr>
        <w:drawing>
          <wp:inline distT="0" distB="0" distL="0" distR="0">
            <wp:extent cx="2079285" cy="2128723"/>
            <wp:effectExtent l="0" t="0" r="0" b="5080"/>
            <wp:docPr id="8" name="图片 8" descr="http://cwc.ccnu.edu.cn/newweb/images/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wc.ccnu.edu.cn/newweb/images/e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969" cy="2146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0DE9" w:rsidRDefault="00540DE9" w:rsidP="000E53B2"/>
    <w:p w:rsidR="00EE2EE6" w:rsidRPr="00540DE9" w:rsidRDefault="00C0259D" w:rsidP="000E53B2"/>
    <w:sectPr w:rsidR="00EE2EE6" w:rsidRPr="00540D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panose1 w:val="02010600030101010101"/>
    <w:charset w:val="86"/>
    <w:family w:val="auto"/>
    <w:pitch w:val="variable"/>
    <w:sig w:usb0="00000000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59C"/>
    <w:rsid w:val="000E53B2"/>
    <w:rsid w:val="002539FA"/>
    <w:rsid w:val="00540DE9"/>
    <w:rsid w:val="00662EB1"/>
    <w:rsid w:val="00677BFD"/>
    <w:rsid w:val="00684671"/>
    <w:rsid w:val="00817B9C"/>
    <w:rsid w:val="00A5114B"/>
    <w:rsid w:val="00BF0A5D"/>
    <w:rsid w:val="00C0259D"/>
    <w:rsid w:val="00D17A6A"/>
    <w:rsid w:val="00DA059C"/>
    <w:rsid w:val="00E62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E85F1"/>
  <w15:chartTrackingRefBased/>
  <w15:docId w15:val="{A126FFFC-22CE-4018-9309-FEBFC3199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39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3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83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hyperlink" Target="http://cwzf.ccnu.edu.cn/" TargetMode="Externa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</Words>
  <Characters>394</Characters>
  <Application>Microsoft Office Word</Application>
  <DocSecurity>0</DocSecurity>
  <Lines>3</Lines>
  <Paragraphs>1</Paragraphs>
  <ScaleCrop>false</ScaleCrop>
  <Company>Microsoft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RecaidoJ</dc:creator>
  <cp:keywords/>
  <dc:description/>
  <cp:lastModifiedBy>RecaidoJ</cp:lastModifiedBy>
  <cp:revision>2</cp:revision>
  <dcterms:created xsi:type="dcterms:W3CDTF">2021-12-10T02:37:00Z</dcterms:created>
  <dcterms:modified xsi:type="dcterms:W3CDTF">2021-12-10T02:37:00Z</dcterms:modified>
</cp:coreProperties>
</file>