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6A1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rPr>
          <w:rStyle w:val="4"/>
          <w:rFonts w:hint="default" w:ascii="Times New Roman" w:hAnsi="Times New Roman" w:eastAsia="华文中宋" w:cs="Times New Roman"/>
          <w:sz w:val="36"/>
          <w:szCs w:val="36"/>
          <w:lang w:val="en-US" w:eastAsia="zh-CN"/>
        </w:rPr>
      </w:pPr>
      <w:r>
        <w:rPr>
          <w:rStyle w:val="4"/>
          <w:rFonts w:hint="default" w:ascii="Times New Roman" w:hAnsi="Times New Roman" w:eastAsia="华文中宋" w:cs="Times New Roman"/>
          <w:sz w:val="36"/>
          <w:szCs w:val="36"/>
          <w:lang w:val="en-US" w:eastAsia="zh-CN"/>
        </w:rPr>
        <w:t>脑与心理科学研究</w:t>
      </w:r>
      <w:r>
        <w:rPr>
          <w:rStyle w:val="4"/>
          <w:rFonts w:hint="default" w:ascii="Times New Roman" w:hAnsi="Times New Roman" w:eastAsia="华文中宋" w:cs="Times New Roman"/>
          <w:sz w:val="36"/>
          <w:szCs w:val="36"/>
        </w:rPr>
        <w:t>院</w:t>
      </w:r>
      <w:r>
        <w:rPr>
          <w:rStyle w:val="4"/>
          <w:rFonts w:hint="default" w:ascii="Times New Roman" w:hAnsi="Times New Roman" w:eastAsia="华文中宋" w:cs="Times New Roman"/>
          <w:sz w:val="36"/>
          <w:szCs w:val="36"/>
          <w:lang w:val="en-US" w:eastAsia="zh-CN"/>
        </w:rPr>
        <w:t>202</w:t>
      </w:r>
      <w:r>
        <w:rPr>
          <w:rStyle w:val="4"/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6</w:t>
      </w:r>
      <w:r>
        <w:rPr>
          <w:rStyle w:val="4"/>
          <w:rFonts w:hint="default" w:ascii="Times New Roman" w:hAnsi="Times New Roman" w:eastAsia="华文中宋" w:cs="Times New Roman"/>
          <w:sz w:val="36"/>
          <w:szCs w:val="36"/>
          <w:lang w:val="en-US" w:eastAsia="zh-CN"/>
        </w:rPr>
        <w:t>年博士研究生录取办法</w:t>
      </w:r>
    </w:p>
    <w:p w14:paraId="50DE49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rPr>
          <w:rStyle w:val="4"/>
          <w:rFonts w:hint="default" w:ascii="Times New Roman" w:hAnsi="Times New Roman" w:eastAsia="华文中宋" w:cs="Times New Roman"/>
          <w:sz w:val="36"/>
          <w:szCs w:val="36"/>
          <w:lang w:val="en-US" w:eastAsia="zh-CN"/>
        </w:rPr>
      </w:pPr>
    </w:p>
    <w:p w14:paraId="1D0F8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根据教育部、四川省教育考试院以及学校相关文件规定，结合我院实际情况，为做好今年博士研究生录取工作，制定此录取办法。</w:t>
      </w:r>
    </w:p>
    <w:p w14:paraId="77DEE91F">
      <w:pPr>
        <w:numPr>
          <w:ilvl w:val="0"/>
          <w:numId w:val="1"/>
        </w:numPr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录取规则</w:t>
      </w:r>
    </w:p>
    <w:p w14:paraId="11B435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成绩计算</w:t>
      </w:r>
    </w:p>
    <w:p w14:paraId="791B8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 普通招考类</w:t>
      </w:r>
    </w:p>
    <w:p w14:paraId="02516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普通招考考生综合成绩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=</w:t>
      </w:r>
      <w:r>
        <w:rPr>
          <w:rFonts w:hint="eastAsia" w:ascii="仿宋" w:hAnsi="仿宋" w:eastAsia="仿宋" w:cs="仿宋"/>
          <w:sz w:val="30"/>
          <w:szCs w:val="30"/>
        </w:rPr>
        <w:t>初试业务课总成绩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+</w:t>
      </w:r>
      <w:r>
        <w:rPr>
          <w:rFonts w:hint="eastAsia" w:ascii="仿宋" w:hAnsi="仿宋" w:eastAsia="仿宋" w:cs="仿宋"/>
          <w:sz w:val="30"/>
          <w:szCs w:val="30"/>
        </w:rPr>
        <w:t>复试总成绩</w:t>
      </w:r>
    </w:p>
    <w:p w14:paraId="5932E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普通招考复试总成绩=</w:t>
      </w:r>
      <w:r>
        <w:rPr>
          <w:rFonts w:hint="eastAsia" w:ascii="仿宋" w:hAnsi="仿宋" w:eastAsia="仿宋" w:cs="仿宋"/>
          <w:sz w:val="30"/>
          <w:szCs w:val="30"/>
        </w:rPr>
        <w:t>专业综合素质考核成绩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+</w:t>
      </w:r>
      <w:r>
        <w:rPr>
          <w:rFonts w:hint="eastAsia" w:ascii="仿宋" w:hAnsi="仿宋" w:eastAsia="仿宋" w:cs="仿宋"/>
          <w:sz w:val="30"/>
          <w:szCs w:val="30"/>
        </w:rPr>
        <w:t>研究计划考核成绩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+</w:t>
      </w:r>
      <w:r>
        <w:rPr>
          <w:rFonts w:hint="eastAsia" w:ascii="仿宋" w:hAnsi="仿宋" w:eastAsia="仿宋" w:cs="仿宋"/>
          <w:sz w:val="30"/>
          <w:szCs w:val="30"/>
        </w:rPr>
        <w:t>英语听说能力考核成绩。</w:t>
      </w:r>
    </w:p>
    <w:p w14:paraId="5B7A5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上述专业综合素质考核满分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分，研究计划考核满分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80</w:t>
      </w:r>
      <w:r>
        <w:rPr>
          <w:rFonts w:hint="eastAsia" w:ascii="仿宋" w:hAnsi="仿宋" w:eastAsia="仿宋" w:cs="仿宋"/>
          <w:sz w:val="30"/>
          <w:szCs w:val="30"/>
        </w:rPr>
        <w:t>分，外语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英语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听说能力考核满分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3E498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第一阶段的英语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初试</w:t>
      </w:r>
      <w:r>
        <w:rPr>
          <w:rFonts w:hint="eastAsia" w:ascii="仿宋" w:hAnsi="仿宋" w:eastAsia="仿宋" w:cs="仿宋"/>
          <w:sz w:val="30"/>
          <w:szCs w:val="30"/>
        </w:rPr>
        <w:t>成绩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政治理论成绩，以及第二阶段同等学力加试科目成绩，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均</w:t>
      </w:r>
      <w:r>
        <w:rPr>
          <w:rFonts w:hint="eastAsia" w:ascii="仿宋" w:hAnsi="仿宋" w:eastAsia="仿宋" w:cs="仿宋"/>
          <w:sz w:val="30"/>
          <w:szCs w:val="30"/>
        </w:rPr>
        <w:t>不计入考生综合成绩。</w:t>
      </w:r>
    </w:p>
    <w:p w14:paraId="4369A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（二）录取方法</w:t>
      </w:r>
    </w:p>
    <w:p w14:paraId="26B83FAF">
      <w:pPr>
        <w:numPr>
          <w:ilvl w:val="0"/>
          <w:numId w:val="0"/>
        </w:numPr>
        <w:spacing w:before="156" w:beforeLines="50" w:line="500" w:lineRule="exact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1.按照考生的</w:t>
      </w:r>
      <w:r>
        <w:rPr>
          <w:rFonts w:hint="eastAsia" w:ascii="仿宋" w:hAnsi="仿宋" w:eastAsia="仿宋" w:cs="仿宋"/>
          <w:sz w:val="30"/>
          <w:szCs w:val="30"/>
        </w:rPr>
        <w:t>综合成绩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排序，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由高到低进行录取；</w:t>
      </w:r>
    </w:p>
    <w:p w14:paraId="1979F696">
      <w:pPr>
        <w:numPr>
          <w:ilvl w:val="0"/>
          <w:numId w:val="0"/>
        </w:numPr>
        <w:spacing w:before="156" w:beforeLines="50" w:line="500" w:lineRule="exact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2.如</w:t>
      </w:r>
      <w:r>
        <w:rPr>
          <w:rFonts w:hint="eastAsia" w:ascii="仿宋" w:hAnsi="仿宋" w:eastAsia="仿宋" w:cs="仿宋"/>
          <w:sz w:val="30"/>
          <w:szCs w:val="30"/>
        </w:rPr>
        <w:t>普通招考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类</w:t>
      </w:r>
      <w:r>
        <w:rPr>
          <w:rFonts w:hint="eastAsia" w:ascii="仿宋" w:hAnsi="仿宋" w:eastAsia="仿宋" w:cs="仿宋"/>
          <w:sz w:val="30"/>
          <w:szCs w:val="30"/>
        </w:rPr>
        <w:t>考生综合成绩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并列，则按初试业务课总成绩进行排序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如仍出现并列，则根据招生章程规定的测试内容进行加试。</w:t>
      </w:r>
    </w:p>
    <w:p w14:paraId="6BED25F1">
      <w:pPr>
        <w:numPr>
          <w:ilvl w:val="0"/>
          <w:numId w:val="0"/>
        </w:numPr>
        <w:spacing w:before="156" w:beforeLines="50" w:line="500" w:lineRule="exact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如有拟录取考生放弃录取，则按照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招生章程递补拟录取原则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，依次递补录取。</w:t>
      </w:r>
    </w:p>
    <w:p w14:paraId="16D8B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不予录取</w:t>
      </w:r>
    </w:p>
    <w:p w14:paraId="4C528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下情形之一者，不予录取、取消录取资格（包括录取后）：1.报考资格不符合规定（包括经考生确认的报考信息填写错误引起的）；2.思想政治素质和品德考核不合格；3.第一阶段政治理论成绩60分以下；4.第二阶段考核任一单项不及格（或百分制折算60分以下）；5.同等学力考生、跨专业考生加试科目成绩60分以下或未加试；6.体检不合格；7.报考、复试及录取过程中弄虚作假、违纪舞弊；8.未在规定时间入学报到；9.定向就业考生未按要求提交定向就业协议书；10.应届硕士毕业生在规定入学报到时未取得硕士学位；11.非定向就业考生未按要求将人事档案转入学校。</w:t>
      </w:r>
    </w:p>
    <w:p w14:paraId="5591C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（四）导师选择</w:t>
      </w:r>
    </w:p>
    <w:p w14:paraId="0544B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考生在符合录取规则第（一）、（二）、（三）条规定并获得录取资格后，导师将根据招生计划，从已录取并选择该导师的考生中进行选拔。若某位导师在已录取且选择其为志愿导师的考生中未能招满名额，该导师可从其他未被志愿导师选择的已录取考生中进行选拔。</w:t>
      </w:r>
    </w:p>
    <w:p w14:paraId="627F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所有拟录取考生经公示、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思想考核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、四川省教育考试院和教育部录取检查合格后正式录取，发放录取通知书。涉及录取的其他问题均按《四川师范大学202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年博士研究生招生章程》《四川师范大学202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年博士研究生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录取办法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》执行。</w:t>
      </w:r>
    </w:p>
    <w:p w14:paraId="5B8C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二、复试安排</w:t>
      </w:r>
    </w:p>
    <w:p w14:paraId="42480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考试准备</w:t>
      </w:r>
    </w:p>
    <w:p w14:paraId="7281E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1.普通招考类</w:t>
      </w:r>
    </w:p>
    <w:p w14:paraId="21F5A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（1）报到时间：2026年4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月27日下午15：00-17：00</w:t>
      </w:r>
    </w:p>
    <w:p w14:paraId="136C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（2）报到地点：狮子山校区第二办公楼110室</w:t>
      </w:r>
    </w:p>
    <w:p w14:paraId="59B79451">
      <w:pPr>
        <w:spacing w:line="520" w:lineRule="exact"/>
        <w:ind w:firstLine="600" w:firstLineChars="200"/>
        <w:jc w:val="left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（3）资格审查材料：</w:t>
      </w:r>
    </w:p>
    <w:p w14:paraId="3DDAB5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①身份证扫描件②初试准考证③已注册的学生证原件及复印件（应届硕士毕业生）或硕士毕业证、学位证原件及复印件（非应届硕士毕业生）④专家推荐信⑤毕业论文⑥政审材料⑦个人简历⑧以第一作者身份公开发表（出版）的论文（专著）和其他科研成果材料⑨攻读博士学位期间研究计划⑩手写签名的《四川师范大学2026年博士研究生诚信考试承诺书》。</w:t>
      </w:r>
    </w:p>
    <w:p w14:paraId="59883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（4）复试时考生需携带个人简历（5份）、《攻读博士期间研究计划》纸质版（5份），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请注意以上材料需隐去个人姓名、毕业院校相关信息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，复试过程中请全程隐去个人相关信息，以现场通知的代号自称（如1号考生）</w:t>
      </w:r>
    </w:p>
    <w:p w14:paraId="68A01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（二）复试</w:t>
      </w:r>
      <w:r>
        <w:rPr>
          <w:rFonts w:hint="eastAsia" w:ascii="仿宋" w:hAnsi="仿宋" w:eastAsia="仿宋" w:cs="仿宋"/>
          <w:sz w:val="30"/>
          <w:szCs w:val="30"/>
        </w:rPr>
        <w:t>时间及地点</w:t>
      </w:r>
    </w:p>
    <w:tbl>
      <w:tblPr>
        <w:tblStyle w:val="2"/>
        <w:tblW w:w="8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265"/>
        <w:gridCol w:w="3229"/>
        <w:gridCol w:w="1408"/>
        <w:gridCol w:w="1461"/>
      </w:tblGrid>
      <w:tr w14:paraId="6F76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8B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学科（专业）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F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考生类别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C3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复试时间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40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CB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事项</w:t>
            </w:r>
          </w:p>
        </w:tc>
      </w:tr>
      <w:tr w14:paraId="1431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71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心理学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F6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普通招考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6C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4月28日9：00—18：00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90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明德楼B区5楼会议室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40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综合面试</w:t>
            </w:r>
          </w:p>
        </w:tc>
      </w:tr>
    </w:tbl>
    <w:p w14:paraId="2A6BFD7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三、成绩公布及复核</w:t>
      </w:r>
    </w:p>
    <w:p w14:paraId="58321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详见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四川师范大学</w:t>
      </w:r>
      <w:r>
        <w:rPr>
          <w:rFonts w:hint="eastAsia" w:ascii="仿宋" w:hAnsi="仿宋" w:eastAsia="仿宋" w:cs="仿宋"/>
          <w:sz w:val="30"/>
          <w:szCs w:val="30"/>
        </w:rPr>
        <w:t>研究生院网站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和学院网站</w:t>
      </w:r>
      <w:r>
        <w:rPr>
          <w:rFonts w:hint="eastAsia" w:ascii="仿宋" w:hAnsi="仿宋" w:eastAsia="仿宋" w:cs="仿宋"/>
          <w:sz w:val="30"/>
          <w:szCs w:val="30"/>
        </w:rPr>
        <w:t>通知。</w:t>
      </w:r>
    </w:p>
    <w:p w14:paraId="70B2F58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四、拟录取考生履行手续</w:t>
      </w:r>
    </w:p>
    <w:p w14:paraId="455D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根据考生综合成绩排名顺序和二级招生单位或学科（专业）核定的招生计划进行录取。考生收到拟录取通知后，按下列要求履行手续：</w:t>
      </w:r>
    </w:p>
    <w:p w14:paraId="64568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所有拟录取考生下载《四川师范大学博士、硕士研究生思想考核表》，将工作或学习单位的现实表现填写完善；就近选择二级甲等以上医院或校医院，按教育部统一体检项目要求进行体检。6月2日前将思想考核表和体检表交至二级招生单位党委。</w:t>
      </w:r>
    </w:p>
    <w:p w14:paraId="3764D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（二）学术型申请-考核和硕博连读拟录取考生，须将全部人事档案转移至二级招生单位党委。</w:t>
      </w:r>
    </w:p>
    <w:p w14:paraId="2F52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（三）所有拟录取定向考生，6月2日前下载《四川师范大学博士、硕士定向培养协议书》和《四川师范大学拟录取研究生档案审查意见表》，填写完善并签字盖章后，寄达二级招生单位党委，逾期不再受理。</w:t>
      </w:r>
    </w:p>
    <w:p w14:paraId="3984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四）所有拟录取非定向考生，6月2日前须将本人（应届毕业生将调档函交至辅导员，待毕业后办理）全部人事档案寄达二级招生单位党委；或下载《四川师范大学拟录取研究生档案审查意见表》，填写完善并签字盖章后，6月2日前寄达二级招生单位党委。</w:t>
      </w:r>
    </w:p>
    <w:p w14:paraId="1EE0D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调档函打印、档案寄送流程：</w:t>
      </w:r>
      <w:r>
        <w:rPr>
          <w:rFonts w:hint="eastAsia" w:ascii="仿宋" w:hAnsi="仿宋" w:eastAsia="仿宋" w:cs="仿宋"/>
          <w:sz w:val="30"/>
          <w:szCs w:val="30"/>
        </w:rPr>
        <w:t>登录202.115.196.157/dagl/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准确填报“档案所在单位”和“档案所在单位地址”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下载pdf格式的调档函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彩色打印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调档函，</w:t>
      </w:r>
      <w:r>
        <w:rPr>
          <w:rFonts w:hint="eastAsia" w:ascii="仿宋" w:hAnsi="仿宋" w:eastAsia="仿宋" w:cs="仿宋"/>
          <w:sz w:val="30"/>
          <w:szCs w:val="30"/>
        </w:rPr>
        <w:t>及时提交档案所在单位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通过</w:t>
      </w:r>
      <w:r>
        <w:rPr>
          <w:rFonts w:hint="eastAsia" w:ascii="仿宋" w:hAnsi="仿宋" w:eastAsia="仿宋" w:cs="仿宋"/>
          <w:sz w:val="30"/>
          <w:szCs w:val="30"/>
        </w:rPr>
        <w:t>机要通道寄送档案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774B04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（五）相关材料邮寄接收地址：四川省成都市锦江区静安路5号四川师范大学第二办公楼110室</w:t>
      </w:r>
    </w:p>
    <w:p w14:paraId="0EB95D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rPr>
          <w:rStyle w:val="4"/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邮编：610068；收件人：李老师 028-84760580；邮箱：850949467</w:t>
      </w:r>
      <w:r>
        <w:rPr>
          <w:rStyle w:val="4"/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@qq.com</w:t>
      </w:r>
    </w:p>
    <w:p w14:paraId="6F53E2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五、咨询投诉电话和电子邮箱</w:t>
      </w:r>
    </w:p>
    <w:p w14:paraId="186A07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580" w:firstLine="600" w:firstLineChars="200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咨询投诉电话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028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 w:cs="仿宋"/>
          <w:sz w:val="30"/>
          <w:szCs w:val="30"/>
        </w:rPr>
        <w:t>8476058</w:t>
      </w:r>
      <w:r>
        <w:rPr>
          <w:rStyle w:val="4"/>
          <w:rFonts w:hint="eastAsia" w:ascii="仿宋" w:hAnsi="仿宋" w:eastAsia="仿宋" w:cs="仿宋"/>
          <w:b w:val="0"/>
          <w:sz w:val="30"/>
          <w:szCs w:val="30"/>
        </w:rPr>
        <w:t>0</w:t>
      </w:r>
    </w:p>
    <w:p w14:paraId="086735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sz w:val="30"/>
          <w:szCs w:val="30"/>
        </w:rPr>
        <w:t>电子邮箱</w:t>
      </w:r>
      <w:r>
        <w:rPr>
          <w:rStyle w:val="4"/>
          <w:rFonts w:hint="eastAsia" w:ascii="仿宋" w:hAnsi="仿宋" w:eastAsia="仿宋" w:cs="仿宋"/>
          <w:b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850949467</w:t>
      </w:r>
      <w:r>
        <w:rPr>
          <w:rStyle w:val="4"/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@qq.com</w:t>
      </w:r>
      <w:bookmarkStart w:id="0" w:name="_GoBack"/>
      <w:bookmarkEnd w:id="0"/>
    </w:p>
    <w:p w14:paraId="595AE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FC53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9EE8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脑与心理科学研究院</w:t>
      </w:r>
    </w:p>
    <w:p w14:paraId="77BF4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u w:val="none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24F024C0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5AA40"/>
    <w:multiLevelType w:val="singleLevel"/>
    <w:tmpl w:val="85C5AA4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C6875D5"/>
    <w:multiLevelType w:val="singleLevel"/>
    <w:tmpl w:val="1C6875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C3DE4"/>
    <w:rsid w:val="018C59C1"/>
    <w:rsid w:val="070C3DE4"/>
    <w:rsid w:val="080A561C"/>
    <w:rsid w:val="09C828C8"/>
    <w:rsid w:val="0D8A5742"/>
    <w:rsid w:val="14F07BF2"/>
    <w:rsid w:val="169C4359"/>
    <w:rsid w:val="1A7931B2"/>
    <w:rsid w:val="38C045B3"/>
    <w:rsid w:val="42450A6B"/>
    <w:rsid w:val="4A086738"/>
    <w:rsid w:val="556F4C76"/>
    <w:rsid w:val="78453298"/>
    <w:rsid w:val="78EA2AFC"/>
    <w:rsid w:val="7BE0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1865</Words>
  <Characters>1990</Characters>
  <Lines>0</Lines>
  <Paragraphs>0</Paragraphs>
  <TotalTime>26</TotalTime>
  <ScaleCrop>false</ScaleCrop>
  <LinksUpToDate>false</LinksUpToDate>
  <CharactersWithSpaces>2066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2025-04-25T07:32:00Z</dcterms:created>
  <dc:creator>WPS_1629385132</dc:creator>
  <cp:lastModifiedBy>wodeguo</cp:lastModifiedBy>
  <dcterms:modified xsi:type="dcterms:W3CDTF">2026-04-15T07:57:19Z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78471EB187824E34AEE13CFC8F9358D6_13</vt:lpwstr>
  </property>
  <property fmtid="{D5CDD505-2E9C-101B-9397-08002B2CF9AE}" pid="4" name="KSOTemplateDocerSaveRecord">
    <vt:lpwstr>eyJoZGlkIjoiNzk2OTBkN2ZjYjAwODYwYzVmYTM2YzY0MGQ5MjE5ZTAiLCJ1c2VySWQiOiI5ODczNDIwOTgifQ==</vt:lpwstr>
  </property>
</Properties>
</file>